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48" w:rsidRPr="00985ACF" w:rsidRDefault="009A1B48" w:rsidP="009A1B48">
      <w:pPr>
        <w:outlineLvl w:val="0"/>
        <w:rPr>
          <w:lang w:val="en-GB"/>
        </w:rPr>
      </w:pPr>
      <w:r w:rsidRPr="009A1B48">
        <w:rPr>
          <w:b/>
          <w:lang w:val="en-GB"/>
        </w:rPr>
        <w:t>Supplementary Table S1</w:t>
      </w:r>
      <w:r w:rsidRPr="00985ACF">
        <w:rPr>
          <w:lang w:val="en-GB"/>
        </w:rPr>
        <w:t xml:space="preserve">. Cytokines analysed by Mesoscale. </w:t>
      </w:r>
    </w:p>
    <w:p w:rsidR="009A1B48" w:rsidRPr="001F60E2" w:rsidRDefault="009A1B48" w:rsidP="009A1B48">
      <w:pPr>
        <w:rPr>
          <w:lang w:val="en-GB"/>
        </w:rPr>
      </w:pPr>
    </w:p>
    <w:tbl>
      <w:tblPr>
        <w:tblStyle w:val="TableGrid"/>
        <w:tblW w:w="7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828"/>
        <w:gridCol w:w="1612"/>
        <w:gridCol w:w="733"/>
        <w:gridCol w:w="1427"/>
        <w:gridCol w:w="1228"/>
      </w:tblGrid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:rsidR="009A1B48" w:rsidRPr="007D3B63" w:rsidRDefault="009A1B48" w:rsidP="00A315E4">
            <w:pPr>
              <w:rPr>
                <w:b/>
                <w:bCs/>
              </w:rPr>
            </w:pPr>
            <w:r w:rsidRPr="007D3B63">
              <w:rPr>
                <w:b/>
                <w:bCs/>
              </w:rPr>
              <w:t>Cytokines</w:t>
            </w:r>
          </w:p>
          <w:p w:rsidR="009A1B48" w:rsidRPr="007D3B63" w:rsidRDefault="009A1B48" w:rsidP="00A315E4">
            <w:pPr>
              <w:rPr>
                <w:b/>
                <w:bCs/>
              </w:rPr>
            </w:pPr>
            <w:r w:rsidRPr="007D3B63">
              <w:rPr>
                <w:b/>
                <w:bCs/>
              </w:rPr>
              <w:t>(n=30)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9A1B48" w:rsidRPr="007D3B63" w:rsidRDefault="009A1B48" w:rsidP="00A315E4">
            <w:pPr>
              <w:jc w:val="center"/>
              <w:rPr>
                <w:b/>
                <w:bCs/>
              </w:rPr>
            </w:pPr>
            <w:r w:rsidRPr="007D3B63">
              <w:rPr>
                <w:b/>
                <w:bCs/>
              </w:rPr>
              <w:t>Number of samples analyzed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9A1B48" w:rsidRPr="007D3B63" w:rsidRDefault="009A1B48" w:rsidP="00A315E4">
            <w:pPr>
              <w:jc w:val="center"/>
              <w:rPr>
                <w:b/>
                <w:bCs/>
                <w:vertAlign w:val="superscript"/>
              </w:rPr>
            </w:pPr>
            <w:r w:rsidRPr="007D3B63">
              <w:rPr>
                <w:b/>
                <w:bCs/>
              </w:rPr>
              <w:t>% Detected above LLOQ</w:t>
            </w:r>
            <w:r w:rsidRPr="00985ACF"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:rsidR="009A1B48" w:rsidRPr="007D3B63" w:rsidRDefault="009A1B48" w:rsidP="00A315E4">
            <w:pPr>
              <w:jc w:val="center"/>
              <w:rPr>
                <w:b/>
                <w:bCs/>
              </w:rPr>
            </w:pPr>
            <w:r w:rsidRPr="007D3B63">
              <w:rPr>
                <w:b/>
                <w:bCs/>
              </w:rPr>
              <w:t>Excluded</w:t>
            </w:r>
          </w:p>
          <w:p w:rsidR="009A1B48" w:rsidRPr="007D3B63" w:rsidRDefault="009A1B48" w:rsidP="00A315E4">
            <w:pPr>
              <w:jc w:val="center"/>
              <w:rPr>
                <w:b/>
                <w:bCs/>
                <w:vertAlign w:val="superscript"/>
              </w:rPr>
            </w:pPr>
            <w:r w:rsidRPr="007D3B63">
              <w:rPr>
                <w:b/>
                <w:bCs/>
              </w:rPr>
              <w:t>(n=10)</w:t>
            </w:r>
            <w:r w:rsidRPr="00985ACF">
              <w:rPr>
                <w:b/>
                <w:bCs/>
                <w:vertAlign w:val="subscript"/>
              </w:rPr>
              <w:t>b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9A1B48" w:rsidRPr="007D3B63" w:rsidRDefault="009A1B48" w:rsidP="00A315E4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noWrap/>
          </w:tcPr>
          <w:p w:rsidR="009A1B48" w:rsidRPr="007D3B63" w:rsidRDefault="009A1B48" w:rsidP="00A315E4">
            <w:pPr>
              <w:jc w:val="center"/>
              <w:rPr>
                <w:b/>
                <w:bCs/>
              </w:rPr>
            </w:pPr>
            <w:r w:rsidRPr="007D3B63">
              <w:rPr>
                <w:b/>
                <w:bCs/>
              </w:rPr>
              <w:t>SLE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noWrap/>
          </w:tcPr>
          <w:p w:rsidR="009A1B48" w:rsidRPr="007D3B63" w:rsidRDefault="009A1B48" w:rsidP="00A315E4">
            <w:pPr>
              <w:jc w:val="center"/>
              <w:rPr>
                <w:b/>
                <w:bCs/>
              </w:rPr>
            </w:pPr>
            <w:r w:rsidRPr="007D3B63">
              <w:rPr>
                <w:b/>
                <w:bCs/>
              </w:rPr>
              <w:t>Control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noWrap/>
          </w:tcPr>
          <w:p w:rsidR="009A1B48" w:rsidRPr="007D3B63" w:rsidRDefault="009A1B48" w:rsidP="00A315E4">
            <w:pPr>
              <w:jc w:val="center"/>
              <w:rPr>
                <w:b/>
                <w:bCs/>
              </w:rPr>
            </w:pPr>
            <w:r w:rsidRPr="007D3B63">
              <w:rPr>
                <w:b/>
                <w:bCs/>
              </w:rPr>
              <w:t>SLE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noWrap/>
          </w:tcPr>
          <w:p w:rsidR="009A1B48" w:rsidRPr="007D3B63" w:rsidRDefault="009A1B48" w:rsidP="00A315E4">
            <w:pPr>
              <w:jc w:val="center"/>
              <w:rPr>
                <w:b/>
                <w:bCs/>
              </w:rPr>
            </w:pPr>
            <w:r w:rsidRPr="007D3B63">
              <w:rPr>
                <w:b/>
                <w:bCs/>
              </w:rPr>
              <w:t>Control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INF-γ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422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IL-12p70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422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317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19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GM-CSF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423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316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16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5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IL-17A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23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8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423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TNF-β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Eotaxin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IL-8 HL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2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MCP-1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MDC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MIP-1β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IL-10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422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317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80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52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x</w:t>
            </w: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89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TNF-α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433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319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IL-12/IL-23p40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IL-16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98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IL-1α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412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298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96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94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IL-7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432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94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88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VEGF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CD3B27" w:rsidRDefault="009A1B48" w:rsidP="00A315E4">
            <w:pPr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Eotaxin-3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434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49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37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IP-10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334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MCP-4</w:t>
            </w:r>
          </w:p>
        </w:tc>
        <w:tc>
          <w:tcPr>
            <w:tcW w:w="828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427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CD3B27" w:rsidRDefault="009A1B48" w:rsidP="00A315E4">
            <w:pPr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MIP-1α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434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318</w:t>
            </w:r>
          </w:p>
        </w:tc>
        <w:tc>
          <w:tcPr>
            <w:tcW w:w="7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62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CD3B27" w:rsidRDefault="009A1B48" w:rsidP="00A315E4">
            <w:pPr>
              <w:jc w:val="center"/>
              <w:rPr>
                <w:i/>
                <w:color w:val="000000"/>
              </w:rPr>
            </w:pPr>
            <w:r w:rsidRPr="00CD3B27">
              <w:rPr>
                <w:i/>
                <w:color w:val="000000"/>
              </w:rPr>
              <w:t>24</w:t>
            </w:r>
          </w:p>
        </w:tc>
        <w:tc>
          <w:tcPr>
            <w:tcW w:w="12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  <w:tr w:rsidR="009A1B48" w:rsidRPr="007D3B63" w:rsidTr="00A315E4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rPr>
                <w:color w:val="000000"/>
              </w:rPr>
            </w:pPr>
            <w:r w:rsidRPr="007D3B63">
              <w:rPr>
                <w:color w:val="000000"/>
              </w:rPr>
              <w:t>TARC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434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318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  <w:r w:rsidRPr="007D3B63">
              <w:rPr>
                <w:color w:val="000000"/>
              </w:rPr>
              <w:t>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1B48" w:rsidRPr="007D3B63" w:rsidRDefault="009A1B48" w:rsidP="00A315E4">
            <w:pPr>
              <w:jc w:val="center"/>
              <w:rPr>
                <w:color w:val="000000"/>
              </w:rPr>
            </w:pPr>
          </w:p>
        </w:tc>
      </w:tr>
    </w:tbl>
    <w:p w:rsidR="009A1B48" w:rsidRDefault="009A1B48" w:rsidP="009A1B48">
      <w:pPr>
        <w:spacing w:line="480" w:lineRule="auto"/>
        <w:rPr>
          <w:vertAlign w:val="superscript"/>
          <w:lang w:val="en-GB"/>
        </w:rPr>
      </w:pPr>
      <w:r>
        <w:rPr>
          <w:lang w:val="en-GB"/>
        </w:rPr>
        <w:t>The number of samples successfully analysed and the number (%) of quantifiable samples are reported.</w:t>
      </w:r>
    </w:p>
    <w:p w:rsidR="009A1B48" w:rsidRDefault="009A1B48" w:rsidP="009A1B48">
      <w:pPr>
        <w:spacing w:line="480" w:lineRule="auto"/>
        <w:rPr>
          <w:lang w:val="en-GB"/>
        </w:rPr>
      </w:pPr>
      <w:r>
        <w:rPr>
          <w:vertAlign w:val="superscript"/>
          <w:lang w:val="en-GB"/>
        </w:rPr>
        <w:t>a</w:t>
      </w:r>
      <w:r>
        <w:rPr>
          <w:lang w:val="en-GB"/>
        </w:rPr>
        <w:t xml:space="preserve"> Number of samples in percent that were above lower limit of quantification (LLOQ) and included in the calculations. Eotaxin-3 and MIP-1</w:t>
      </w:r>
      <w:r w:rsidRPr="007D3B63">
        <w:rPr>
          <w:color w:val="000000"/>
        </w:rPr>
        <w:t>α</w:t>
      </w:r>
      <w:r>
        <w:rPr>
          <w:color w:val="000000"/>
        </w:rPr>
        <w:t xml:space="preserve"> were detected above LLOQ in less than 50% of the controls (highlighted in italic) and IL-10 and IL-6 in less than 65% of the controls (n&gt;160). All other included cytokines were detected in &gt;85% of the samples.</w:t>
      </w:r>
    </w:p>
    <w:p w:rsidR="009A1B48" w:rsidRDefault="009A1B48" w:rsidP="009A1B48">
      <w:pPr>
        <w:spacing w:after="160" w:line="259" w:lineRule="auto"/>
        <w:rPr>
          <w:b/>
          <w:lang w:val="en-GB"/>
        </w:rPr>
      </w:pPr>
      <w:r>
        <w:rPr>
          <w:vertAlign w:val="superscript"/>
          <w:lang w:val="en-GB"/>
        </w:rPr>
        <w:lastRenderedPageBreak/>
        <w:t>b</w:t>
      </w:r>
      <w:r>
        <w:rPr>
          <w:lang w:val="en-GB"/>
        </w:rPr>
        <w:t xml:space="preserve"> Only cytokines detected above LLOQ in more than 25% of the samples in SLE or control were included from further analysis. Ten cytokines were excluded.</w:t>
      </w:r>
      <w:r>
        <w:rPr>
          <w:b/>
          <w:lang w:val="en-GB"/>
        </w:rPr>
        <w:br w:type="page"/>
      </w:r>
    </w:p>
    <w:p w:rsidR="0034011C" w:rsidRPr="00641E74" w:rsidRDefault="0034011C" w:rsidP="0034011C">
      <w:pPr>
        <w:spacing w:line="480" w:lineRule="auto"/>
        <w:outlineLvl w:val="0"/>
        <w:rPr>
          <w:lang w:val="en-GB"/>
        </w:rPr>
      </w:pPr>
      <w:r w:rsidRPr="00055AFC">
        <w:rPr>
          <w:b/>
          <w:lang w:val="en-GB"/>
        </w:rPr>
        <w:lastRenderedPageBreak/>
        <w:t>Supplementary Table S2.</w:t>
      </w:r>
      <w:r w:rsidRPr="006950C7">
        <w:rPr>
          <w:lang w:val="en-GB"/>
        </w:rPr>
        <w:t xml:space="preserve"> Investigated p</w:t>
      </w:r>
      <w:r>
        <w:rPr>
          <w:lang w:val="en-GB"/>
        </w:rPr>
        <w:t>otential biomarkers and their correlations to disease activity in patients without nephritis according to ACR criteria</w:t>
      </w:r>
      <w:r w:rsidRPr="006950C7">
        <w:rPr>
          <w:lang w:val="en-GB"/>
        </w:rPr>
        <w:t>.</w:t>
      </w:r>
      <w:r>
        <w:rPr>
          <w:lang w:val="en-GB"/>
        </w:rPr>
        <w:t xml:space="preserve"> </w:t>
      </w:r>
    </w:p>
    <w:p w:rsidR="0034011C" w:rsidRPr="002F1CB4" w:rsidRDefault="0034011C" w:rsidP="0034011C">
      <w:pPr>
        <w:rPr>
          <w:lang w:val="en-GB"/>
        </w:rPr>
      </w:pPr>
    </w:p>
    <w:tbl>
      <w:tblPr>
        <w:tblStyle w:val="TableGrid"/>
        <w:tblW w:w="5977" w:type="pct"/>
        <w:tblLayout w:type="fixed"/>
        <w:tblLook w:val="04A0" w:firstRow="1" w:lastRow="0" w:firstColumn="1" w:lastColumn="0" w:noHBand="0" w:noVBand="1"/>
      </w:tblPr>
      <w:tblGrid>
        <w:gridCol w:w="1274"/>
        <w:gridCol w:w="1305"/>
        <w:gridCol w:w="1228"/>
        <w:gridCol w:w="12"/>
        <w:gridCol w:w="1107"/>
        <w:gridCol w:w="1133"/>
        <w:gridCol w:w="10"/>
        <w:gridCol w:w="1375"/>
        <w:gridCol w:w="1244"/>
        <w:gridCol w:w="1230"/>
      </w:tblGrid>
      <w:tr w:rsidR="0034011C" w:rsidRPr="0013425E" w:rsidTr="009A1B48">
        <w:trPr>
          <w:trHeight w:val="632"/>
        </w:trPr>
        <w:tc>
          <w:tcPr>
            <w:tcW w:w="643" w:type="pct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83" w:type="pct"/>
            <w:gridSpan w:val="3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Concentration</w:t>
            </w:r>
            <w:r w:rsidRPr="0013425E">
              <w:rPr>
                <w:b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134" w:type="pct"/>
            <w:gridSpan w:val="3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p-value</w:t>
            </w:r>
            <w:r w:rsidRPr="0013425E">
              <w:rPr>
                <w:b/>
                <w:sz w:val="22"/>
                <w:szCs w:val="22"/>
                <w:vertAlign w:val="subscript"/>
                <w:lang w:val="en-GB"/>
              </w:rPr>
              <w:t>b</w:t>
            </w:r>
          </w:p>
        </w:tc>
        <w:tc>
          <w:tcPr>
            <w:tcW w:w="1940" w:type="pct"/>
            <w:gridSpan w:val="3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SLE No Nephritis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Spearman’s Correlation to DA</w:t>
            </w:r>
            <w:r w:rsidRPr="0013425E">
              <w:rPr>
                <w:b/>
                <w:sz w:val="22"/>
                <w:szCs w:val="22"/>
                <w:vertAlign w:val="subscript"/>
                <w:lang w:val="en-GB"/>
              </w:rPr>
              <w:t>c</w:t>
            </w:r>
            <w:r w:rsidRPr="0013425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A1B48" w:rsidRPr="0013425E" w:rsidTr="009A1B48">
        <w:trPr>
          <w:trHeight w:val="1078"/>
        </w:trPr>
        <w:tc>
          <w:tcPr>
            <w:tcW w:w="643" w:type="pct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8" w:type="pct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SLE No Nephritis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(n=257)</w:t>
            </w:r>
          </w:p>
        </w:tc>
        <w:tc>
          <w:tcPr>
            <w:tcW w:w="619" w:type="pct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SLE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Nephritis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(n=180)</w:t>
            </w:r>
          </w:p>
        </w:tc>
        <w:tc>
          <w:tcPr>
            <w:tcW w:w="564" w:type="pct"/>
            <w:gridSpan w:val="2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 xml:space="preserve">SLE No Nephritis 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 xml:space="preserve">vs. SLE Nephritis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 xml:space="preserve">SLE No Nephritis vs. Control 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SLAM</w:t>
            </w:r>
            <w:r w:rsidRPr="0013425E">
              <w:rPr>
                <w:b/>
                <w:sz w:val="22"/>
                <w:szCs w:val="22"/>
                <w:vertAlign w:val="subscript"/>
                <w:lang w:val="en-GB"/>
              </w:rPr>
              <w:t>d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(n=257)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SLEDAI-2K</w:t>
            </w:r>
            <w:r w:rsidRPr="0013425E">
              <w:rPr>
                <w:b/>
                <w:sz w:val="22"/>
                <w:szCs w:val="22"/>
                <w:vertAlign w:val="subscript"/>
                <w:lang w:val="en-GB"/>
              </w:rPr>
              <w:t>e</w:t>
            </w:r>
          </w:p>
          <w:p w:rsidR="0034011C" w:rsidRPr="0013425E" w:rsidRDefault="0034011C" w:rsidP="00A315E4">
            <w:pPr>
              <w:rPr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(n=257)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PtGDA</w:t>
            </w:r>
            <w:r w:rsidRPr="0013425E">
              <w:rPr>
                <w:b/>
                <w:sz w:val="22"/>
                <w:szCs w:val="22"/>
                <w:vertAlign w:val="subscript"/>
                <w:lang w:val="en-GB"/>
              </w:rPr>
              <w:t>f</w:t>
            </w:r>
          </w:p>
          <w:p w:rsidR="0034011C" w:rsidRPr="0013425E" w:rsidRDefault="0034011C" w:rsidP="00A315E4">
            <w:pPr>
              <w:rPr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(n=77)</w:t>
            </w:r>
          </w:p>
        </w:tc>
      </w:tr>
      <w:tr w:rsidR="0034011C" w:rsidRPr="0013425E" w:rsidTr="009A1B48">
        <w:trPr>
          <w:trHeight w:val="717"/>
        </w:trPr>
        <w:tc>
          <w:tcPr>
            <w:tcW w:w="5000" w:type="pct"/>
            <w:gridSpan w:val="10"/>
          </w:tcPr>
          <w:p w:rsidR="0034011C" w:rsidRPr="0013425E" w:rsidRDefault="0034011C" w:rsidP="00A315E4">
            <w:pPr>
              <w:rPr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Cytokines</w:t>
            </w:r>
          </w:p>
        </w:tc>
      </w:tr>
      <w:tr w:rsidR="009A1B48" w:rsidRPr="0013425E" w:rsidTr="009A1B48">
        <w:trPr>
          <w:trHeight w:val="717"/>
        </w:trPr>
        <w:tc>
          <w:tcPr>
            <w:tcW w:w="643" w:type="pct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INF-γ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58" w:type="pct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10.9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(7.0-17.8)</w:t>
            </w:r>
          </w:p>
        </w:tc>
        <w:tc>
          <w:tcPr>
            <w:tcW w:w="619" w:type="pct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(7.1-27.7)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(p=0.6)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(p=0.01)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(p=0.7)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IL-8</w:t>
            </w:r>
          </w:p>
        </w:tc>
        <w:tc>
          <w:tcPr>
            <w:tcW w:w="658" w:type="pct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(3.3-8.6)</w:t>
            </w:r>
          </w:p>
        </w:tc>
        <w:tc>
          <w:tcPr>
            <w:tcW w:w="619" w:type="pct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(2.9-8.9)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(p=0.4)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(p=0.4)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IL-15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(2.3-3.7)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(2.4-5.0)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P=0.0003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0.25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(p&lt;0.0001)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(p=0.0004)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(p=0.14)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Eotaxin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131.0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(94.4-184.5)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142.5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(106.4-197)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p&gt;0.0001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0.005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(p=0.9)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(p=0.06)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MCP-1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108.0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(82.0-150.0)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113.5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(85.0-162.3)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P=0.01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(p=0.0005)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(p=0.02)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MDC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887.0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(659-1135)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819.0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(611-1070)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P=0.02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-0.10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-0.10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(p=0.6)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MIP-1β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71.3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(51.4-106.8)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75.0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(50.5-112.5)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(p=0.007)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(p=0.04)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IL-10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(0.5-1.4)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(0.5-1.8)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(p=0.005)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(p=0.0003)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</w:tr>
      <w:tr w:rsidR="009A1B48" w:rsidRPr="0013425E" w:rsidTr="009A1B48">
        <w:trPr>
          <w:trHeight w:val="761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(0.8-2.1)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(0.9-2.6)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(p=0.02)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(p=0.02)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0.38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(p=0.001)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040C94" w:rsidRDefault="0034011C" w:rsidP="00A315E4">
            <w:pPr>
              <w:rPr>
                <w:sz w:val="22"/>
                <w:szCs w:val="22"/>
                <w:lang w:val="en-GB"/>
              </w:rPr>
            </w:pPr>
            <w:r w:rsidRPr="00040C94">
              <w:rPr>
                <w:color w:val="000000"/>
                <w:sz w:val="22"/>
                <w:szCs w:val="22"/>
              </w:rPr>
              <w:t>TNF-α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(2.9-5.8)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(3.6-6.8)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(p=0.0008)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(p=0.003)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IL-12/IL-23p40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171.0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(115.3-278)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192.0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(131-300.5)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(p=0.4)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-0.002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(p=0.97)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(p=0.9)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IL-16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191.0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(145-260)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244.0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(173-322)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P=0.06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(p=0.6)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(p=0.8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IL-1α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(3.2-11.5)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(3.2-17.2)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P=0.7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(p=0.003)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-0.21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(p=0.07)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lastRenderedPageBreak/>
              <w:t>IL-7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(3.4-8.8)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(2.9-8.4)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(p=0.08)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VEGF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74.3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(46.5-121.3)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80.0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(52.6-138.0)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(p&lt;0.0001)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(p=0.5)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Eotaxin-3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24.7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(19.3-35.5)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23.6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(19.1-34.6)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(p=0.7)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(p=0.6)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-0.14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(p=0.4)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040C94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040C94">
              <w:rPr>
                <w:b/>
                <w:color w:val="000000"/>
                <w:sz w:val="22"/>
                <w:szCs w:val="22"/>
              </w:rPr>
              <w:t>IP-10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751.5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(460-1316)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665.5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(425-1283)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0.25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(p&lt;0.0001)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(p=0.02)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MCP-4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84.0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(54.0-126.0)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73.0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(52.5-116.5)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(p=0.6)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(p=0.8)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(p=0.4)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MIP-1α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20.9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(16.8-27.1)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22.6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(17.7-32.0)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(p=0.03)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(p=0.04)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0.0003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(p=1.00)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color w:val="000000"/>
                <w:sz w:val="22"/>
                <w:szCs w:val="22"/>
              </w:rPr>
              <w:t>TARC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89.0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(53.6-154.0)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79.3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(51.2-131.9)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P=0.3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(p=0.7)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(p=0.08)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(p=0.3)</w:t>
            </w:r>
          </w:p>
        </w:tc>
      </w:tr>
      <w:tr w:rsidR="0034011C" w:rsidRPr="0013425E" w:rsidTr="009A1B48">
        <w:trPr>
          <w:trHeight w:val="6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vertAlign w:val="superscript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Standard Clinical Laboratory Measurements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ESR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(10-33)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(11-36)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</w:tcBorders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011C" w:rsidRPr="0013425E" w:rsidRDefault="0034011C" w:rsidP="00A315E4">
            <w:pPr>
              <w:rPr>
                <w:b/>
                <w:i/>
                <w:sz w:val="22"/>
                <w:szCs w:val="22"/>
                <w:lang w:val="en-GB"/>
              </w:rPr>
            </w:pPr>
            <w:r w:rsidRPr="0013425E">
              <w:rPr>
                <w:b/>
                <w:i/>
                <w:sz w:val="22"/>
                <w:szCs w:val="22"/>
                <w:lang w:val="en-GB"/>
              </w:rPr>
              <w:t>0.40</w:t>
            </w:r>
          </w:p>
          <w:p w:rsidR="0034011C" w:rsidRPr="0013425E" w:rsidRDefault="0034011C" w:rsidP="00A315E4">
            <w:pPr>
              <w:rPr>
                <w:b/>
                <w:i/>
                <w:sz w:val="22"/>
                <w:szCs w:val="22"/>
                <w:lang w:val="en-GB"/>
              </w:rPr>
            </w:pPr>
            <w:r w:rsidRPr="0013425E">
              <w:rPr>
                <w:b/>
                <w:i/>
                <w:sz w:val="22"/>
                <w:szCs w:val="22"/>
                <w:lang w:val="en-GB"/>
              </w:rPr>
              <w:t>(p&lt;0.0001)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(p=0.009)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(p=0.2)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C4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0.15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(0.11-0.19)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(0.08-0.2)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-0.11 (p=0.08)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34011C" w:rsidRPr="0013425E" w:rsidRDefault="0034011C" w:rsidP="00A315E4">
            <w:pPr>
              <w:rPr>
                <w:b/>
                <w:i/>
                <w:sz w:val="22"/>
                <w:szCs w:val="22"/>
                <w:lang w:val="en-GB"/>
              </w:rPr>
            </w:pPr>
            <w:r w:rsidRPr="0013425E">
              <w:rPr>
                <w:b/>
                <w:i/>
                <w:sz w:val="22"/>
                <w:szCs w:val="22"/>
                <w:lang w:val="en-GB"/>
              </w:rPr>
              <w:t>-0.29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i/>
                <w:sz w:val="22"/>
                <w:szCs w:val="22"/>
                <w:lang w:val="en-GB"/>
              </w:rPr>
              <w:t>(p&lt;0.0001)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(p=0.9)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C3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0.9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(0.8-1.1)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0.8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(0.6-1.0)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P=0.002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-0.06 (p=0.4)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34011C" w:rsidRPr="0013425E" w:rsidRDefault="0034011C" w:rsidP="00A315E4">
            <w:pPr>
              <w:rPr>
                <w:i/>
                <w:sz w:val="22"/>
                <w:szCs w:val="22"/>
                <w:lang w:val="en-GB"/>
              </w:rPr>
            </w:pPr>
            <w:r w:rsidRPr="0013425E">
              <w:rPr>
                <w:i/>
                <w:sz w:val="22"/>
                <w:szCs w:val="22"/>
                <w:lang w:val="en-GB"/>
              </w:rPr>
              <w:t>-0.22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i/>
                <w:sz w:val="22"/>
                <w:szCs w:val="22"/>
                <w:lang w:val="en-GB"/>
              </w:rPr>
              <w:t>(p=0.0004)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0.09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(p=0.4)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shd w:val="clear" w:color="auto" w:fill="auto"/>
            <w:vAlign w:val="center"/>
          </w:tcPr>
          <w:p w:rsidR="0034011C" w:rsidRPr="00040C94" w:rsidRDefault="0034011C" w:rsidP="00A315E4">
            <w:pPr>
              <w:rPr>
                <w:sz w:val="22"/>
                <w:szCs w:val="22"/>
                <w:lang w:val="en-GB"/>
              </w:rPr>
            </w:pPr>
            <w:r w:rsidRPr="00040C94">
              <w:rPr>
                <w:sz w:val="22"/>
                <w:szCs w:val="22"/>
                <w:lang w:val="en-GB"/>
              </w:rPr>
              <w:t>p-albumin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(37-42)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(33-41)</w:t>
            </w:r>
          </w:p>
        </w:tc>
        <w:tc>
          <w:tcPr>
            <w:tcW w:w="564" w:type="pct"/>
            <w:gridSpan w:val="2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-0.17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(p=0.007)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-0.12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(p=0.06)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-0.36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(p=0.001)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hsCRP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1.7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(0.7-5.2)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1.6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(0.7-5.3)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P=0.7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0.10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(p=0.1)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(p=0.04)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b/>
                <w:sz w:val="22"/>
                <w:szCs w:val="22"/>
                <w:lang w:val="en-GB"/>
              </w:rPr>
              <w:t>0.29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(p=0.01)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 xml:space="preserve">anti-dsDNA 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 w:rsidRPr="0013425E">
              <w:rPr>
                <w:sz w:val="22"/>
                <w:szCs w:val="22"/>
                <w:lang w:val="sv-SE"/>
              </w:rPr>
              <w:t>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 w:rsidRPr="0013425E">
              <w:rPr>
                <w:sz w:val="22"/>
                <w:szCs w:val="22"/>
                <w:lang w:val="sv-SE"/>
              </w:rPr>
              <w:t>(4-13)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 w:rsidRPr="0013425E">
              <w:rPr>
                <w:sz w:val="22"/>
                <w:szCs w:val="22"/>
                <w:lang w:val="sv-SE"/>
              </w:rPr>
              <w:t>8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 w:rsidRPr="0013425E">
              <w:rPr>
                <w:sz w:val="22"/>
                <w:szCs w:val="22"/>
                <w:lang w:val="sv-SE"/>
              </w:rPr>
              <w:t>(4-30.75)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0.22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(p=0.0003)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011C" w:rsidRPr="0013425E" w:rsidRDefault="0034011C" w:rsidP="00A315E4">
            <w:pPr>
              <w:rPr>
                <w:b/>
                <w:i/>
                <w:sz w:val="22"/>
                <w:szCs w:val="22"/>
                <w:lang w:val="en-GB"/>
              </w:rPr>
            </w:pPr>
            <w:r w:rsidRPr="0013425E">
              <w:rPr>
                <w:b/>
                <w:i/>
                <w:sz w:val="22"/>
                <w:szCs w:val="22"/>
                <w:lang w:val="en-GB"/>
              </w:rPr>
              <w:t>0.43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i/>
                <w:sz w:val="22"/>
                <w:szCs w:val="22"/>
                <w:lang w:val="en-GB"/>
              </w:rPr>
              <w:t>(p&lt;0.0001)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0.12</w:t>
            </w:r>
          </w:p>
          <w:p w:rsidR="0034011C" w:rsidRPr="0013425E" w:rsidRDefault="0034011C" w:rsidP="00A315E4">
            <w:pPr>
              <w:rPr>
                <w:b/>
                <w:sz w:val="22"/>
                <w:szCs w:val="22"/>
                <w:lang w:val="en-GB"/>
              </w:rPr>
            </w:pPr>
            <w:r w:rsidRPr="0013425E">
              <w:rPr>
                <w:sz w:val="22"/>
                <w:szCs w:val="22"/>
                <w:lang w:val="en-GB"/>
              </w:rPr>
              <w:t>(p=0.3)</w:t>
            </w:r>
          </w:p>
        </w:tc>
      </w:tr>
      <w:tr w:rsidR="009A1B48" w:rsidRPr="0013425E" w:rsidTr="009A1B48">
        <w:trPr>
          <w:trHeight w:val="685"/>
        </w:trPr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lang w:val="en-GB"/>
              </w:rPr>
            </w:pPr>
            <w:r>
              <w:rPr>
                <w:lang w:val="en-GB"/>
              </w:rPr>
              <w:t>U-albumin/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creatinine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0.6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(0.4-1.3)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8.4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(1.4-55.6)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</w:tcBorders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P&lt;0.0001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0.17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(p=0.01)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 w:rsidRPr="00A64AED">
              <w:rPr>
                <w:sz w:val="22"/>
                <w:szCs w:val="22"/>
                <w:lang w:val="en-GB"/>
              </w:rPr>
              <w:t>0.09</w:t>
            </w:r>
          </w:p>
          <w:p w:rsidR="0034011C" w:rsidRPr="00A64AED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(p=0.2)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11C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0.11</w:t>
            </w:r>
          </w:p>
          <w:p w:rsidR="0034011C" w:rsidRPr="0013425E" w:rsidRDefault="0034011C" w:rsidP="00A315E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(p=0.4)</w:t>
            </w:r>
          </w:p>
        </w:tc>
      </w:tr>
    </w:tbl>
    <w:p w:rsidR="0034011C" w:rsidRDefault="0034011C" w:rsidP="0034011C">
      <w:pPr>
        <w:spacing w:line="480" w:lineRule="auto"/>
        <w:rPr>
          <w:lang w:val="en-GB"/>
        </w:rPr>
      </w:pPr>
      <w:r>
        <w:t xml:space="preserve">Concentrations of investigated </w:t>
      </w:r>
      <w:r>
        <w:rPr>
          <w:lang w:val="en-GB"/>
        </w:rPr>
        <w:t>potential biomarkers and u-albumin/creatinine in SLE patients without nephritis and in controls, their p-values comparing non-nephritis SLE patients and controls and their correlations to three different measurements of disease activity are reported. Biomarkers with correlations (ρ)≥|0.25| to all three disease activity measurements are highlighted in bold. Italic numbers indicates biomarkers which are included in the respective indices.</w:t>
      </w:r>
    </w:p>
    <w:p w:rsidR="0034011C" w:rsidRDefault="0034011C" w:rsidP="0034011C">
      <w:pPr>
        <w:spacing w:line="480" w:lineRule="auto"/>
        <w:rPr>
          <w:highlight w:val="yellow"/>
          <w:lang w:val="en-GB"/>
        </w:rPr>
      </w:pPr>
    </w:p>
    <w:p w:rsidR="0034011C" w:rsidRPr="00281AF6" w:rsidRDefault="0034011C" w:rsidP="0034011C">
      <w:pPr>
        <w:spacing w:line="480" w:lineRule="auto"/>
      </w:pPr>
      <w:r>
        <w:rPr>
          <w:vertAlign w:val="superscript"/>
        </w:rPr>
        <w:t>a</w:t>
      </w:r>
      <w:r w:rsidRPr="00281AF6">
        <w:t xml:space="preserve"> Median (25% quantile - 75% quantile)</w:t>
      </w:r>
      <w:r>
        <w:t xml:space="preserve">. Concentrations of cytokines are reported in pg/ml. </w:t>
      </w:r>
      <w:r w:rsidRPr="00F72AFA">
        <w:rPr>
          <w:lang w:val="en-GB"/>
        </w:rPr>
        <w:t>Standard Clinical La</w:t>
      </w:r>
      <w:r>
        <w:rPr>
          <w:lang w:val="en-GB"/>
        </w:rPr>
        <w:t>boratory Measurements reported as</w:t>
      </w:r>
      <w:r w:rsidRPr="00F72AFA">
        <w:rPr>
          <w:lang w:val="en-GB"/>
        </w:rPr>
        <w:t xml:space="preserve"> </w:t>
      </w:r>
      <w:r w:rsidRPr="00F72AFA">
        <w:rPr>
          <w:noProof/>
        </w:rPr>
        <w:t>erythrocyte sedimentation rate</w:t>
      </w:r>
      <w:r w:rsidRPr="00F72AFA">
        <w:rPr>
          <w:lang w:val="en-GB"/>
        </w:rPr>
        <w:t xml:space="preserve"> (ESR) </w:t>
      </w:r>
      <w:r>
        <w:rPr>
          <w:lang w:val="en-GB"/>
        </w:rPr>
        <w:t xml:space="preserve">in </w:t>
      </w:r>
      <w:r w:rsidRPr="00F72AFA">
        <w:rPr>
          <w:lang w:val="en-GB"/>
        </w:rPr>
        <w:t xml:space="preserve">mm/h, Complement factor C4 </w:t>
      </w:r>
      <w:r>
        <w:rPr>
          <w:lang w:val="en-GB"/>
        </w:rPr>
        <w:t xml:space="preserve">in </w:t>
      </w:r>
      <w:r w:rsidRPr="00F72AFA">
        <w:rPr>
          <w:lang w:val="en-GB"/>
        </w:rPr>
        <w:t xml:space="preserve">g/L, Complement factor C3 </w:t>
      </w:r>
      <w:r>
        <w:rPr>
          <w:lang w:val="en-GB"/>
        </w:rPr>
        <w:t xml:space="preserve">in </w:t>
      </w:r>
      <w:r w:rsidRPr="00F72AFA">
        <w:rPr>
          <w:lang w:val="en-GB"/>
        </w:rPr>
        <w:t xml:space="preserve">g/L, plasma albumin (p-albumin) </w:t>
      </w:r>
      <w:r>
        <w:rPr>
          <w:lang w:val="en-GB"/>
        </w:rPr>
        <w:t xml:space="preserve">in </w:t>
      </w:r>
      <w:r w:rsidRPr="00F72AFA">
        <w:rPr>
          <w:lang w:val="en-GB"/>
        </w:rPr>
        <w:t xml:space="preserve">g/L, high-sensitivity (hs) CRP </w:t>
      </w:r>
      <w:r>
        <w:rPr>
          <w:lang w:val="en-GB"/>
        </w:rPr>
        <w:t>in mg/L,</w:t>
      </w:r>
      <w:r w:rsidRPr="0097640C">
        <w:rPr>
          <w:lang w:val="en-GB"/>
        </w:rPr>
        <w:t xml:space="preserve"> anti-dsDNA units</w:t>
      </w:r>
      <w:r>
        <w:rPr>
          <w:lang w:val="en-GB"/>
        </w:rPr>
        <w:t xml:space="preserve">, urinary (u-) </w:t>
      </w:r>
      <w:r w:rsidRPr="00AF0AAF">
        <w:rPr>
          <w:lang w:val="en-GB"/>
        </w:rPr>
        <w:t>albumin/creatinine mg/mmol.</w:t>
      </w:r>
    </w:p>
    <w:p w:rsidR="0034011C" w:rsidRDefault="0034011C" w:rsidP="0034011C">
      <w:pPr>
        <w:spacing w:line="480" w:lineRule="auto"/>
        <w:rPr>
          <w:lang w:val="en-GB"/>
        </w:rPr>
      </w:pPr>
      <w:r>
        <w:rPr>
          <w:vertAlign w:val="superscript"/>
          <w:lang w:val="en-GB"/>
        </w:rPr>
        <w:t>b</w:t>
      </w:r>
      <w:r>
        <w:rPr>
          <w:lang w:val="en-GB"/>
        </w:rPr>
        <w:t xml:space="preserve"> </w:t>
      </w:r>
      <w:r w:rsidRPr="00191B25">
        <w:rPr>
          <w:lang w:val="en-GB"/>
        </w:rPr>
        <w:t>Mann Whitney U test</w:t>
      </w:r>
      <w:r>
        <w:rPr>
          <w:lang w:val="en-GB"/>
        </w:rPr>
        <w:t>. Not compensated for multiple testing (variables: n=26).</w:t>
      </w:r>
    </w:p>
    <w:p w:rsidR="0034011C" w:rsidRDefault="0034011C" w:rsidP="0034011C">
      <w:pPr>
        <w:spacing w:line="480" w:lineRule="auto"/>
        <w:rPr>
          <w:lang w:val="en-GB"/>
        </w:rPr>
      </w:pPr>
      <w:r>
        <w:rPr>
          <w:vertAlign w:val="superscript"/>
          <w:lang w:val="en-GB"/>
        </w:rPr>
        <w:t>c</w:t>
      </w:r>
      <w:r>
        <w:rPr>
          <w:lang w:val="en-GB"/>
        </w:rPr>
        <w:t xml:space="preserve"> Spearman’s correlation rho (p-value).</w:t>
      </w:r>
      <w:r w:rsidRPr="00134374">
        <w:rPr>
          <w:lang w:val="en-GB"/>
        </w:rPr>
        <w:t xml:space="preserve"> </w:t>
      </w:r>
      <w:r>
        <w:rPr>
          <w:lang w:val="en-GB"/>
        </w:rPr>
        <w:t>Spearman’s ρ&gt;0.25 are highlighted in bold. Spearmans’s ρ =|0.20-0.39| is considered as week correlation and ρ = 0.40-0.59 as moderate correlation. Italic values indicates variables included in SLAM, SLEDAI-2K or PtGDA.</w:t>
      </w:r>
    </w:p>
    <w:p w:rsidR="0034011C" w:rsidRPr="00DE23BA" w:rsidRDefault="0034011C" w:rsidP="0034011C">
      <w:pPr>
        <w:spacing w:line="480" w:lineRule="auto"/>
      </w:pPr>
      <w:r>
        <w:rPr>
          <w:vertAlign w:val="superscript"/>
          <w:lang w:val="en-GB"/>
        </w:rPr>
        <w:t>d</w:t>
      </w:r>
      <w:r>
        <w:rPr>
          <w:lang w:val="en-GB"/>
        </w:rPr>
        <w:t xml:space="preserve"> SLAM = SLE Activity Measure </w:t>
      </w:r>
      <w:hyperlink w:anchor="_ENREF_4" w:tooltip="Liang, 1989 #551" w:history="1">
        <w:r>
          <w:fldChar w:fldCharType="begin"/>
        </w:r>
        <w:r>
          <w:instrText xml:space="preserve"> ADDIN EN.CITE &lt;EndNote&gt;&lt;Cite&gt;&lt;Author&gt;Liang&lt;/Author&gt;&lt;Year&gt;1989&lt;/Year&gt;&lt;RecNum&gt;551&lt;/RecNum&gt;&lt;DisplayText&gt;&lt;style face="superscript"&gt;4&lt;/style&gt;&lt;/DisplayText&gt;&lt;record&gt;&lt;rec-number&gt;551&lt;/rec-number&gt;&lt;foreign-keys&gt;&lt;key app="EN" db-id="sv2frtvtvwvdw8e5fwwv5f0otatsz9ddv5ps" timestamp="1522065767"&gt;551&lt;/key&gt;&lt;/foreign-keys&gt;&lt;ref-type name="Journal Article"&gt;17&lt;/ref-type&gt;&lt;contributors&gt;&lt;authors&gt;&lt;author&gt;Liang, Matthew H.&lt;/author&gt;&lt;author&gt;Socher, Steven A.&lt;/author&gt;&lt;author&gt;Larson, Martin G.&lt;/author&gt;&lt;author&gt;Schur, Peter H.&lt;/author&gt;&lt;/authors&gt;&lt;/contributors&gt;&lt;titles&gt;&lt;title&gt;Reliability and validity of six systems for the clinical assessment of disease activity in systemic lupus erythematosus&lt;/title&gt;&lt;secondary-title&gt;Arthritis and Rheumatism&lt;/secondary-title&gt;&lt;short-title&gt;Reliability and validity of six systems for the clinical assessment of disease activity in systemic lupus erythematosus&lt;/short-title&gt;&lt;/titles&gt;&lt;periodical&gt;&lt;full-title&gt;Arthritis and Rheumatism&lt;/full-title&gt;&lt;/periodical&gt;&lt;pages&gt;1107&lt;/pages&gt;&lt;volume&gt;32&lt;/volume&gt;&lt;number&gt;9&lt;/number&gt;&lt;keywords&gt;&lt;keyword&gt;Clinical Medicine -- Research&lt;/keyword&gt;&lt;keyword&gt;Medical Research -- Methods&lt;/keyword&gt;&lt;keyword&gt;Systemic Lupus Erythematosus -- Research&lt;/keyword&gt;&lt;keyword&gt;Systemic Lupus Erythematosus -- Prognosis&lt;/keyword&gt;&lt;/keywords&gt;&lt;dates&gt;&lt;year&gt;1989&lt;/year&gt;&lt;/dates&gt;&lt;isbn&gt;0004-3591&lt;/isbn&gt;&lt;urls&gt;&lt;/urls&gt;&lt;/record&gt;&lt;/Cite&gt;&lt;/EndNote&gt;</w:instrText>
        </w:r>
        <w:r>
          <w:fldChar w:fldCharType="separate"/>
        </w:r>
        <w:r w:rsidRPr="00F90516">
          <w:rPr>
            <w:noProof/>
            <w:vertAlign w:val="superscript"/>
          </w:rPr>
          <w:t>4</w:t>
        </w:r>
        <w:r>
          <w:fldChar w:fldCharType="end"/>
        </w:r>
      </w:hyperlink>
      <w:r>
        <w:t>.</w:t>
      </w:r>
    </w:p>
    <w:p w:rsidR="0034011C" w:rsidRPr="00DE23BA" w:rsidRDefault="0034011C" w:rsidP="0034011C">
      <w:pPr>
        <w:spacing w:line="480" w:lineRule="auto"/>
      </w:pPr>
      <w:r>
        <w:rPr>
          <w:vertAlign w:val="superscript"/>
        </w:rPr>
        <w:t>e</w:t>
      </w:r>
      <w:r w:rsidRPr="00DE23BA">
        <w:t xml:space="preserve"> SLEDAI-2K</w:t>
      </w:r>
      <w:r>
        <w:t xml:space="preserve"> = </w:t>
      </w:r>
      <w:r w:rsidRPr="00D30195">
        <w:t>SLE Disease Activity Index</w:t>
      </w:r>
      <w:r>
        <w:t xml:space="preserve"> </w:t>
      </w:r>
      <w:hyperlink w:anchor="_ENREF_2" w:tooltip="Bombardier, 1992 #133" w:history="1">
        <w:r>
          <w:fldChar w:fldCharType="begin"/>
        </w:r>
        <w:r>
          <w:instrText xml:space="preserve"> ADDIN EN.CITE &lt;EndNote&gt;&lt;Cite&gt;&lt;Author&gt;Bombardier&lt;/Author&gt;&lt;Year&gt;1992&lt;/Year&gt;&lt;RecNum&gt;133&lt;/RecNum&gt;&lt;DisplayText&gt;&lt;style face="superscript"&gt;2&lt;/style&gt;&lt;/DisplayText&gt;&lt;record&gt;&lt;rec-number&gt;133&lt;/rec-number&gt;&lt;foreign-keys&gt;&lt;key app="EN" db-id="sv2frtvtvwvdw8e5fwwv5f0otatsz9ddv5ps" timestamp="1522065759"&gt;133&lt;/key&gt;&lt;/foreign-keys&gt;&lt;ref-type name="Journal Article"&gt;17&lt;/ref-type&gt;&lt;contributors&gt;&lt;authors&gt;&lt;author&gt;Bombardier, Claire&lt;/author&gt;&lt;author&gt;Gladman, Dafna D.&lt;/author&gt;&lt;author&gt;Urowitz, Murray B.&lt;/author&gt;&lt;author&gt;Caron, Dominique&lt;/author&gt;&lt;author&gt;Chang, Chi Hsing&lt;/author&gt;&lt;author&gt;Austin, A.&lt;/author&gt;&lt;author&gt;Bell, A.&lt;/author&gt;&lt;author&gt;Bloch, Daniel A.&lt;/author&gt;&lt;author&gt;Corey, Paul N.&lt;/author&gt;&lt;author&gt;Decker, John L.&lt;/author&gt;&lt;author&gt;Esdaile, John&lt;/author&gt;&lt;author&gt;Fries, James F.&lt;/author&gt;&lt;author&gt;Ginzler, Ellen M.&lt;/author&gt;&lt;author&gt;Goldsmith, Charles H.&lt;/author&gt;&lt;author&gt;Hochberg, Marc C.&lt;/author&gt;&lt;author&gt;Jones, John V.&lt;/author&gt;&lt;author&gt;Riche, Nicole G. H. Le&lt;/author&gt;&lt;author&gt;Liang, Matthew H.&lt;/author&gt;&lt;author&gt;Lockshin, Michael D.&lt;/author&gt;&lt;author&gt;Muenz, Larry R.&lt;/author&gt;&lt;author&gt;Sackett, David L.&lt;/author&gt;&lt;author&gt;Schur, Peter H.&lt;/author&gt;&lt;/authors&gt;&lt;/contributors&gt;&lt;titles&gt;&lt;title&gt;Derivation of the sledai. A disease activity index for lupus patients&lt;/title&gt;&lt;secondary-title&gt;Arthritis &amp;amp; Rheumatism&lt;/secondary-title&gt;&lt;short-title&gt;Derivation of the sledai. A disease activity index for lupus patients&lt;/short-title&gt;&lt;/titles&gt;&lt;periodical&gt;&lt;full-title&gt;Arthritis &amp;amp; Rheumatism&lt;/full-title&gt;&lt;/periodical&gt;&lt;pages&gt;630-640&lt;/pages&gt;&lt;volume&gt;35&lt;/volume&gt;&lt;number&gt;6&lt;/number&gt;&lt;dates&gt;&lt;year&gt;1992&lt;/year&gt;&lt;/dates&gt;&lt;isbn&gt;0004-3591&lt;/isbn&gt;&lt;urls&gt;&lt;/urls&gt;&lt;electronic-resource-num&gt;10.1002/art.1780350606&lt;/electronic-resource-num&gt;&lt;/record&gt;&lt;/Cite&gt;&lt;/EndNote&gt;</w:instrText>
        </w:r>
        <w:r>
          <w:fldChar w:fldCharType="separate"/>
        </w:r>
        <w:r w:rsidRPr="00F90516">
          <w:rPr>
            <w:noProof/>
            <w:vertAlign w:val="superscript"/>
          </w:rPr>
          <w:t>2</w:t>
        </w:r>
        <w:r>
          <w:fldChar w:fldCharType="end"/>
        </w:r>
      </w:hyperlink>
      <w:r>
        <w:t>.</w:t>
      </w:r>
    </w:p>
    <w:p w:rsidR="0034011C" w:rsidRDefault="0034011C" w:rsidP="0034011C">
      <w:pPr>
        <w:spacing w:line="480" w:lineRule="auto"/>
      </w:pPr>
      <w:r>
        <w:rPr>
          <w:vertAlign w:val="superscript"/>
          <w:lang w:val="en-GB"/>
        </w:rPr>
        <w:t>f</w:t>
      </w:r>
      <w:r>
        <w:rPr>
          <w:lang w:val="en-GB"/>
        </w:rPr>
        <w:t xml:space="preserve"> PtGDA</w:t>
      </w:r>
      <w:r w:rsidDel="00CE3279">
        <w:rPr>
          <w:lang w:val="en-GB"/>
        </w:rPr>
        <w:t xml:space="preserve"> </w:t>
      </w:r>
      <w:r>
        <w:rPr>
          <w:lang w:val="en-GB"/>
        </w:rPr>
        <w:t xml:space="preserve">= Patients Global Disease Activity as determined by </w:t>
      </w:r>
      <w:r>
        <w:t>Systemic Lupus Activity Questionnaire</w:t>
      </w:r>
      <w:r w:rsidRPr="003B1254">
        <w:t xml:space="preserve"> </w:t>
      </w:r>
      <w:r>
        <w:t>(</w:t>
      </w:r>
      <w:r w:rsidRPr="003B1254">
        <w:t>SLAQ</w:t>
      </w:r>
      <w:r>
        <w:t xml:space="preserve">) </w:t>
      </w:r>
      <w:hyperlink w:anchor="_ENREF_7" w:tooltip="Karlson, 2003 #480" w:history="1">
        <w:r>
          <w:fldChar w:fldCharType="begin"/>
        </w:r>
        <w:r>
          <w:instrText xml:space="preserve"> ADDIN EN.CITE &lt;EndNote&gt;&lt;Cite&gt;&lt;Author&gt;Karlson&lt;/Author&gt;&lt;Year&gt;2003&lt;/Year&gt;&lt;RecNum&gt;480&lt;/RecNum&gt;&lt;DisplayText&gt;&lt;style face="superscript"&gt;7&lt;/style&gt;&lt;/DisplayText&gt;&lt;record&gt;&lt;rec-number&gt;480&lt;/rec-number&gt;&lt;foreign-keys&gt;&lt;key app="EN" db-id="sv2frtvtvwvdw8e5fwwv5f0otatsz9ddv5ps" timestamp="1522065765"&gt;480&lt;/key&gt;&lt;/foreign-keys&gt;&lt;ref-type name="Journal Article"&gt;17&lt;/ref-type&gt;&lt;contributors&gt;&lt;authors&gt;&lt;author&gt;Karlson, E. W.&lt;/author&gt;&lt;author&gt;Daltroy, L. H.&lt;/author&gt;&lt;author&gt;Rivest, C.&lt;/author&gt;&lt;author&gt;Ramsey-Goldman, R.&lt;/author&gt;&lt;author&gt;Wright, E. A.&lt;/author&gt;&lt;author&gt;Partridge, A. J.&lt;/author&gt;&lt;author&gt;Liang, M. H.&lt;/author&gt;&lt;author&gt;Fortin, P. R.&lt;/author&gt;&lt;/authors&gt;&lt;/contributors&gt;&lt;titles&gt;&lt;title&gt;Validation of a Systemic Lupus Activity Questionnaire (SLAQ) for population studies&lt;/title&gt;&lt;secondary-title&gt;Lupus&lt;/secondary-title&gt;&lt;short-title&gt;Validation of a Systemic Lupus Activity Questionnaire (SLAQ) for population studies&lt;/short-title&gt;&lt;/titles&gt;&lt;periodical&gt;&lt;full-title&gt;Lupus&lt;/full-title&gt;&lt;/periodical&gt;&lt;pages&gt;280&lt;/pages&gt;&lt;volume&gt;12&lt;/volume&gt;&lt;number&gt;4&lt;/number&gt;&lt;keywords&gt;&lt;keyword&gt;Severity of Illness Index&lt;/keyword&gt;&lt;keyword&gt;Lupus Erythematosus, Systemic -- Diagnosis&lt;/keyword&gt;&lt;keyword&gt;Surveys and Questionnaires -- Standards&lt;/keyword&gt;&lt;/keywords&gt;&lt;dates&gt;&lt;year&gt;2003&lt;/year&gt;&lt;/dates&gt;&lt;isbn&gt;0961-2033&lt;/isbn&gt;&lt;urls&gt;&lt;/urls&gt;&lt;/record&gt;&lt;/Cite&gt;&lt;/EndNote&gt;</w:instrText>
        </w:r>
        <w:r>
          <w:fldChar w:fldCharType="separate"/>
        </w:r>
        <w:r w:rsidRPr="00F90516">
          <w:rPr>
            <w:noProof/>
            <w:vertAlign w:val="superscript"/>
          </w:rPr>
          <w:t>7</w:t>
        </w:r>
        <w:r>
          <w:fldChar w:fldCharType="end"/>
        </w:r>
      </w:hyperlink>
      <w:r>
        <w:t>.</w:t>
      </w:r>
    </w:p>
    <w:p w:rsidR="009A1B48" w:rsidRDefault="009A1B48">
      <w:pPr>
        <w:spacing w:after="160" w:line="259" w:lineRule="auto"/>
      </w:pPr>
      <w:r>
        <w:br w:type="page"/>
      </w:r>
    </w:p>
    <w:p w:rsidR="009A1B48" w:rsidRPr="000E323A" w:rsidRDefault="009A1B48" w:rsidP="009A1B48">
      <w:pPr>
        <w:spacing w:after="200" w:line="276" w:lineRule="auto"/>
      </w:pPr>
      <w:r w:rsidRPr="009A1B48">
        <w:rPr>
          <w:b/>
        </w:rPr>
        <w:lastRenderedPageBreak/>
        <w:t>Supplement</w:t>
      </w:r>
      <w:r>
        <w:rPr>
          <w:b/>
        </w:rPr>
        <w:t>ary Table S3</w:t>
      </w:r>
      <w:r w:rsidRPr="009A1B48">
        <w:rPr>
          <w:b/>
        </w:rPr>
        <w:t>.</w:t>
      </w:r>
      <w:r>
        <w:t xml:space="preserve"> Comparison of</w:t>
      </w:r>
      <w:r w:rsidRPr="00B7478F">
        <w:t xml:space="preserve"> patients </w:t>
      </w:r>
      <w:r>
        <w:t xml:space="preserve">with </w:t>
      </w:r>
      <w:r w:rsidRPr="00B7478F">
        <w:t xml:space="preserve">SLEDAI-2K =0 </w:t>
      </w:r>
      <w:r>
        <w:t>to</w:t>
      </w:r>
      <w:r w:rsidRPr="00B7478F">
        <w:t xml:space="preserve"> </w:t>
      </w:r>
      <w:r>
        <w:t xml:space="preserve">controls and to </w:t>
      </w:r>
      <w:r w:rsidRPr="00B7478F">
        <w:t>patients wit</w:t>
      </w:r>
      <w:r>
        <w:t>h SLEDAI-2K &gt;0</w:t>
      </w:r>
    </w:p>
    <w:tbl>
      <w:tblPr>
        <w:tblStyle w:val="TableGrid"/>
        <w:tblW w:w="5891" w:type="pct"/>
        <w:tblLook w:val="04A0" w:firstRow="1" w:lastRow="0" w:firstColumn="1" w:lastColumn="0" w:noHBand="0" w:noVBand="1"/>
      </w:tblPr>
      <w:tblGrid>
        <w:gridCol w:w="1528"/>
        <w:gridCol w:w="1402"/>
        <w:gridCol w:w="1326"/>
        <w:gridCol w:w="1427"/>
        <w:gridCol w:w="1365"/>
        <w:gridCol w:w="1326"/>
        <w:gridCol w:w="1402"/>
      </w:tblGrid>
      <w:tr w:rsidR="009A1B48" w:rsidRPr="00CB5B52" w:rsidTr="009A1B48">
        <w:trPr>
          <w:trHeight w:val="1136"/>
        </w:trPr>
        <w:tc>
          <w:tcPr>
            <w:tcW w:w="782" w:type="pct"/>
            <w:shd w:val="clear" w:color="auto" w:fill="auto"/>
            <w:vAlign w:val="center"/>
          </w:tcPr>
          <w:p w:rsidR="009A1B48" w:rsidRPr="009E43F9" w:rsidRDefault="009A1B48" w:rsidP="00A315E4"/>
        </w:tc>
        <w:tc>
          <w:tcPr>
            <w:tcW w:w="717" w:type="pct"/>
            <w:shd w:val="clear" w:color="auto" w:fill="auto"/>
            <w:vAlign w:val="center"/>
          </w:tcPr>
          <w:p w:rsidR="009A1B48" w:rsidRPr="00D60609" w:rsidRDefault="009A1B48" w:rsidP="00A315E4">
            <w:pPr>
              <w:jc w:val="center"/>
            </w:pPr>
            <w:r>
              <w:t>Controls</w:t>
            </w:r>
          </w:p>
          <w:p w:rsidR="009A1B48" w:rsidRPr="00D60609" w:rsidRDefault="009A1B48" w:rsidP="00A315E4">
            <w:pPr>
              <w:jc w:val="center"/>
            </w:pPr>
            <w:r w:rsidRPr="00D60609">
              <w:t>(n=322)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SLE</w:t>
            </w:r>
          </w:p>
          <w:p w:rsidR="009A1B48" w:rsidRDefault="009A1B48" w:rsidP="00A315E4">
            <w:pPr>
              <w:jc w:val="center"/>
            </w:pPr>
            <w:r>
              <w:t>SLEDAI=0</w:t>
            </w:r>
          </w:p>
          <w:p w:rsidR="009A1B48" w:rsidRDefault="009A1B48" w:rsidP="00A315E4">
            <w:pPr>
              <w:jc w:val="center"/>
            </w:pPr>
            <w:r>
              <w:t>(n=115)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SLE</w:t>
            </w:r>
          </w:p>
          <w:p w:rsidR="009A1B48" w:rsidRDefault="009A1B48" w:rsidP="00A315E4">
            <w:pPr>
              <w:jc w:val="center"/>
            </w:pPr>
            <w:r>
              <w:t>SLEDAI&gt;0</w:t>
            </w:r>
          </w:p>
          <w:p w:rsidR="009A1B48" w:rsidRDefault="009A1B48" w:rsidP="00A315E4">
            <w:pPr>
              <w:jc w:val="center"/>
            </w:pPr>
            <w:r>
              <w:t>(n=322)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CB5B52" w:rsidRDefault="009A1B48" w:rsidP="00A315E4">
            <w:pPr>
              <w:jc w:val="center"/>
            </w:pPr>
            <w:r>
              <w:t>SLE all (n=437)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r>
              <w:t>SLEDAI=0</w:t>
            </w:r>
          </w:p>
          <w:p w:rsidR="009A1B48" w:rsidRPr="00B7478F" w:rsidRDefault="009A1B48" w:rsidP="00A315E4">
            <w:pPr>
              <w:rPr>
                <w:vertAlign w:val="superscript"/>
              </w:rPr>
            </w:pPr>
            <w:r>
              <w:t xml:space="preserve">vs. Controls </w:t>
            </w:r>
            <w:r w:rsidRPr="00985ACF">
              <w:rPr>
                <w:vertAlign w:val="subscript"/>
              </w:rPr>
              <w:t>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Default="009A1B48" w:rsidP="00A315E4">
            <w:r>
              <w:t xml:space="preserve">SLEDAI=0 </w:t>
            </w:r>
          </w:p>
          <w:p w:rsidR="009A1B48" w:rsidRDefault="009A1B48" w:rsidP="00A315E4">
            <w:r>
              <w:t xml:space="preserve">vs </w:t>
            </w:r>
          </w:p>
          <w:p w:rsidR="009A1B48" w:rsidRPr="00CB5B52" w:rsidRDefault="009A1B48" w:rsidP="00A315E4">
            <w:r>
              <w:t xml:space="preserve">SLEDAI&gt;0 </w:t>
            </w:r>
            <w:r w:rsidRPr="00D22E53">
              <w:rPr>
                <w:vertAlign w:val="subscript"/>
              </w:rPr>
              <w:t>a</w:t>
            </w:r>
          </w:p>
        </w:tc>
      </w:tr>
      <w:tr w:rsidR="009A1B48" w:rsidRPr="00CB5B52" w:rsidTr="009A1B4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1B48" w:rsidRDefault="009A1B48" w:rsidP="00A315E4">
            <w:r>
              <w:rPr>
                <w:color w:val="000000"/>
              </w:rPr>
              <w:t xml:space="preserve">Cytokines </w:t>
            </w:r>
            <w:r w:rsidRPr="00985ACF">
              <w:rPr>
                <w:color w:val="000000"/>
                <w:vertAlign w:val="subscript"/>
              </w:rPr>
              <w:t>b</w:t>
            </w:r>
          </w:p>
        </w:tc>
      </w:tr>
      <w:tr w:rsidR="009A1B48" w:rsidRPr="00CB5B52" w:rsidTr="009A1B48">
        <w:trPr>
          <w:trHeight w:val="542"/>
        </w:trPr>
        <w:tc>
          <w:tcPr>
            <w:tcW w:w="782" w:type="pct"/>
            <w:shd w:val="clear" w:color="auto" w:fill="auto"/>
            <w:vAlign w:val="center"/>
          </w:tcPr>
          <w:p w:rsidR="009A1B48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INF-γ</w:t>
            </w:r>
          </w:p>
          <w:p w:rsidR="009A1B48" w:rsidRPr="00AE4641" w:rsidRDefault="009A1B48" w:rsidP="00A315E4">
            <w:pPr>
              <w:rPr>
                <w:lang w:val="en-GB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6.1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(4.6-9.9)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10.8</w:t>
            </w:r>
          </w:p>
          <w:p w:rsidR="009A1B48" w:rsidRPr="00CB5B52" w:rsidRDefault="009A1B48" w:rsidP="00A315E4">
            <w:pPr>
              <w:jc w:val="center"/>
            </w:pPr>
            <w:r>
              <w:t>(6.6-17.2)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12.3</w:t>
            </w:r>
          </w:p>
          <w:p w:rsidR="009A1B48" w:rsidRPr="00CB5B52" w:rsidRDefault="009A1B48" w:rsidP="00A315E4">
            <w:pPr>
              <w:jc w:val="center"/>
            </w:pPr>
            <w:r>
              <w:t>(7.4-20.9)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11.7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(7.0-20.2)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P=0.065</w:t>
            </w:r>
          </w:p>
        </w:tc>
      </w:tr>
      <w:tr w:rsidR="009A1B48" w:rsidRPr="00CB5B52" w:rsidTr="009A1B48">
        <w:trPr>
          <w:trHeight w:val="527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IL-8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(2.2-4.0)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4.5</w:t>
            </w:r>
          </w:p>
          <w:p w:rsidR="009A1B48" w:rsidRPr="00CB5B52" w:rsidRDefault="009A1B48" w:rsidP="00A315E4">
            <w:pPr>
              <w:jc w:val="center"/>
            </w:pPr>
            <w:r>
              <w:t>(3.0-6.7)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5.2</w:t>
            </w:r>
          </w:p>
          <w:p w:rsidR="009A1B48" w:rsidRPr="00CB5B52" w:rsidRDefault="009A1B48" w:rsidP="00A315E4">
            <w:pPr>
              <w:jc w:val="center"/>
            </w:pPr>
            <w:r>
              <w:t>(3.1-9.6)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4.9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(3.1-8.7)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P=0.047</w:t>
            </w:r>
          </w:p>
        </w:tc>
      </w:tr>
      <w:tr w:rsidR="009A1B48" w:rsidRPr="00CB5B52" w:rsidTr="009A1B48">
        <w:trPr>
          <w:trHeight w:val="527"/>
        </w:trPr>
        <w:tc>
          <w:tcPr>
            <w:tcW w:w="782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  <w:lang w:val="en-GB"/>
              </w:rPr>
            </w:pPr>
            <w:r w:rsidRPr="00DA58E0">
              <w:rPr>
                <w:b/>
                <w:color w:val="000000"/>
              </w:rPr>
              <w:t>IL-15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2.1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(1.8-2.4)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2.6</w:t>
            </w:r>
          </w:p>
          <w:p w:rsidR="009A1B48" w:rsidRPr="00CB5B52" w:rsidRDefault="009A1B48" w:rsidP="00A315E4">
            <w:pPr>
              <w:jc w:val="center"/>
            </w:pPr>
            <w:r>
              <w:t>(2.3-3.2)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3.1</w:t>
            </w:r>
          </w:p>
          <w:p w:rsidR="009A1B48" w:rsidRPr="00CB5B52" w:rsidRDefault="009A1B48" w:rsidP="00A315E4">
            <w:pPr>
              <w:jc w:val="center"/>
            </w:pPr>
            <w:r>
              <w:t>(2.4-4.3)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2.9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(2.3-4.1)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tabs>
                <w:tab w:val="left" w:pos="645"/>
                <w:tab w:val="center" w:pos="742"/>
              </w:tabs>
              <w:rPr>
                <w:b/>
              </w:rPr>
            </w:pPr>
            <w:r w:rsidRPr="00DA58E0">
              <w:rPr>
                <w:b/>
              </w:rPr>
              <w:t>P=0.0003</w:t>
            </w:r>
          </w:p>
        </w:tc>
      </w:tr>
      <w:tr w:rsidR="009A1B48" w:rsidRPr="00CB5B52" w:rsidTr="009A1B48">
        <w:trPr>
          <w:trHeight w:val="542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Eotaxin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88.4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(70-114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131.2</w:t>
            </w:r>
          </w:p>
          <w:p w:rsidR="009A1B48" w:rsidRPr="00CB5B52" w:rsidRDefault="009A1B48" w:rsidP="00A315E4">
            <w:pPr>
              <w:jc w:val="center"/>
            </w:pPr>
            <w:r>
              <w:t>(99.9-186)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134.2</w:t>
            </w:r>
          </w:p>
          <w:p w:rsidR="009A1B48" w:rsidRPr="00CB5B52" w:rsidRDefault="009A1B48" w:rsidP="00A315E4">
            <w:pPr>
              <w:jc w:val="center"/>
            </w:pPr>
            <w:r>
              <w:t>(97.6-186)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133.5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(97.6-186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P=0.9</w:t>
            </w:r>
          </w:p>
        </w:tc>
      </w:tr>
      <w:tr w:rsidR="009A1B48" w:rsidRPr="00B7478F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MCP-1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69.0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(55-85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100.3</w:t>
            </w:r>
          </w:p>
          <w:p w:rsidR="009A1B48" w:rsidRPr="00CB5B52" w:rsidRDefault="009A1B48" w:rsidP="00A315E4">
            <w:pPr>
              <w:jc w:val="center"/>
            </w:pPr>
            <w:r>
              <w:t>(77-139)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113.5</w:t>
            </w:r>
          </w:p>
          <w:p w:rsidR="009A1B48" w:rsidRPr="00CB5B52" w:rsidRDefault="009A1B48" w:rsidP="00A315E4">
            <w:pPr>
              <w:jc w:val="center"/>
            </w:pPr>
            <w:r>
              <w:t>(85-162)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109.5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(83</w:t>
            </w:r>
            <w:r w:rsidRPr="00B7478F">
              <w:rPr>
                <w:lang w:val="sv-SE"/>
              </w:rPr>
              <w:t>-152)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b/>
                <w:lang w:val="sv-SE"/>
              </w:rPr>
            </w:pPr>
            <w:r w:rsidRPr="00B7478F">
              <w:rPr>
                <w:b/>
                <w:lang w:val="sv-SE"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sv-SE"/>
              </w:rPr>
            </w:pPr>
            <w:r w:rsidRPr="00B7478F">
              <w:rPr>
                <w:lang w:val="sv-SE"/>
              </w:rPr>
              <w:t>P=0.01</w:t>
            </w:r>
          </w:p>
        </w:tc>
      </w:tr>
      <w:tr w:rsidR="009A1B48" w:rsidRPr="00B7478F" w:rsidTr="009A1B48">
        <w:trPr>
          <w:trHeight w:val="542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i/>
                <w:lang w:val="sv-SE"/>
              </w:rPr>
            </w:pPr>
            <w:bookmarkStart w:id="0" w:name="_GoBack"/>
            <w:bookmarkEnd w:id="0"/>
            <w:r w:rsidRPr="00B7478F">
              <w:rPr>
                <w:i/>
                <w:color w:val="000000"/>
                <w:lang w:val="sv-SE"/>
              </w:rPr>
              <w:t>MDC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939.0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(764-1109)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886.4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(740-1164)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836.3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(625-1094</w:t>
            </w:r>
            <w:r w:rsidRPr="00B7478F">
              <w:rPr>
                <w:lang w:val="sv-SE"/>
              </w:rPr>
              <w:t>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844.0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(640</w:t>
            </w:r>
            <w:r w:rsidRPr="00B7478F">
              <w:rPr>
                <w:lang w:val="sv-SE"/>
              </w:rPr>
              <w:t>-1120)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sv-SE"/>
              </w:rPr>
            </w:pPr>
            <w:r w:rsidRPr="00B7478F">
              <w:rPr>
                <w:lang w:val="sv-SE"/>
              </w:rPr>
              <w:t>P=0.38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sv-SE"/>
              </w:rPr>
            </w:pPr>
            <w:r w:rsidRPr="00B7478F">
              <w:rPr>
                <w:lang w:val="sv-SE"/>
              </w:rPr>
              <w:t>P=0.03</w:t>
            </w:r>
          </w:p>
        </w:tc>
      </w:tr>
      <w:tr w:rsidR="009A1B48" w:rsidRPr="00B7478F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sv-SE"/>
              </w:rPr>
            </w:pPr>
            <w:r w:rsidRPr="00B7478F">
              <w:rPr>
                <w:color w:val="000000"/>
                <w:lang w:val="sv-SE"/>
              </w:rPr>
              <w:t>MIP-1</w:t>
            </w:r>
            <w:r w:rsidRPr="002A29F2">
              <w:rPr>
                <w:color w:val="000000"/>
              </w:rPr>
              <w:t>β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43.8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(33-56)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67.8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(50-92)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74.5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(51-114)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72.7</w:t>
            </w:r>
          </w:p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(51-108)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b/>
                <w:lang w:val="sv-SE"/>
              </w:rPr>
            </w:pPr>
            <w:r w:rsidRPr="00B7478F">
              <w:rPr>
                <w:b/>
                <w:lang w:val="sv-SE"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sv-SE"/>
              </w:rPr>
            </w:pPr>
            <w:r w:rsidRPr="00B7478F">
              <w:rPr>
                <w:lang w:val="sv-SE"/>
              </w:rPr>
              <w:t>P=0.03</w:t>
            </w:r>
          </w:p>
        </w:tc>
      </w:tr>
      <w:tr w:rsidR="009A1B48" w:rsidRPr="00CB5B52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sv-SE"/>
              </w:rPr>
            </w:pPr>
            <w:r w:rsidRPr="00B7478F">
              <w:rPr>
                <w:color w:val="000000"/>
                <w:lang w:val="sv-SE"/>
              </w:rPr>
              <w:t>IL-10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sv-SE"/>
              </w:rPr>
            </w:pPr>
            <w:r w:rsidRPr="00B7478F">
              <w:rPr>
                <w:lang w:val="sv-SE"/>
              </w:rPr>
              <w:t>0.3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sv-SE"/>
              </w:rPr>
              <w:t>(</w:t>
            </w:r>
            <w:r w:rsidRPr="002A29F2">
              <w:rPr>
                <w:lang w:val="en-GB"/>
              </w:rPr>
              <w:t>0.2-0.4)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0.69</w:t>
            </w:r>
          </w:p>
          <w:p w:rsidR="009A1B48" w:rsidRPr="00CB5B52" w:rsidRDefault="009A1B48" w:rsidP="00A315E4">
            <w:pPr>
              <w:jc w:val="center"/>
            </w:pPr>
            <w:r>
              <w:t>(0.4-1.0)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0.89</w:t>
            </w:r>
          </w:p>
          <w:p w:rsidR="009A1B48" w:rsidRPr="00CB5B52" w:rsidRDefault="009A1B48" w:rsidP="00A315E4">
            <w:pPr>
              <w:jc w:val="center"/>
            </w:pPr>
            <w:r>
              <w:t>(0.5-1.7)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(0.5-1.5)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P=0.0048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IL-6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(0.5-0.9)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1.2</w:t>
            </w:r>
          </w:p>
          <w:p w:rsidR="009A1B48" w:rsidRPr="00CB5B52" w:rsidRDefault="009A1B48" w:rsidP="00A315E4">
            <w:pPr>
              <w:jc w:val="center"/>
            </w:pPr>
            <w:r>
              <w:t>(0.8-2.0)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1.3</w:t>
            </w:r>
          </w:p>
          <w:p w:rsidR="009A1B48" w:rsidRPr="00CB5B52" w:rsidRDefault="009A1B48" w:rsidP="00A315E4">
            <w:pPr>
              <w:jc w:val="center"/>
            </w:pPr>
            <w:r>
              <w:t>(0.8-2.5)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(0.7-2.2)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P=0.087</w:t>
            </w:r>
          </w:p>
        </w:tc>
      </w:tr>
      <w:tr w:rsidR="009A1B48" w:rsidRPr="00CB5B52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07770F" w:rsidRDefault="009A1B48" w:rsidP="00A315E4">
            <w:pPr>
              <w:rPr>
                <w:b/>
                <w:lang w:val="en-GB"/>
              </w:rPr>
            </w:pPr>
            <w:r w:rsidRPr="0007770F">
              <w:rPr>
                <w:b/>
                <w:color w:val="000000"/>
              </w:rPr>
              <w:t>TNF-α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(2.0-2.8)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3.6</w:t>
            </w:r>
          </w:p>
          <w:p w:rsidR="009A1B48" w:rsidRPr="00CB5B52" w:rsidRDefault="009A1B48" w:rsidP="00A315E4">
            <w:pPr>
              <w:jc w:val="center"/>
            </w:pPr>
            <w:r>
              <w:t>(2.9-5.4)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4.7</w:t>
            </w:r>
          </w:p>
          <w:p w:rsidR="009A1B48" w:rsidRPr="00CB5B52" w:rsidRDefault="009A1B48" w:rsidP="00A315E4">
            <w:pPr>
              <w:jc w:val="center"/>
            </w:pPr>
            <w:r>
              <w:t>(3.3-6.4)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4.5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(3.1-6.2)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P=0.0003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IL-12/IL-23p40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131.0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(99.5-179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168.9</w:t>
            </w:r>
          </w:p>
          <w:p w:rsidR="009A1B48" w:rsidRPr="00CB5B52" w:rsidRDefault="009A1B48" w:rsidP="00A315E4">
            <w:pPr>
              <w:jc w:val="center"/>
            </w:pPr>
            <w:r>
              <w:t>(121-263)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185.8</w:t>
            </w:r>
          </w:p>
          <w:p w:rsidR="009A1B48" w:rsidRPr="00CB5B52" w:rsidRDefault="009A1B48" w:rsidP="00A315E4">
            <w:pPr>
              <w:jc w:val="center"/>
            </w:pPr>
            <w:r>
              <w:t>(124-295)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181.0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(123-286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1963A7" w:rsidRDefault="009A1B48" w:rsidP="00A315E4">
            <w:pPr>
              <w:rPr>
                <w:b/>
              </w:rPr>
            </w:pPr>
            <w:r w:rsidRPr="001963A7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P=0.17</w:t>
            </w:r>
          </w:p>
        </w:tc>
      </w:tr>
      <w:tr w:rsidR="009A1B48" w:rsidRPr="00B7478F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i/>
                <w:lang w:val="en-GB"/>
              </w:rPr>
            </w:pPr>
            <w:r w:rsidRPr="00B7478F">
              <w:rPr>
                <w:i/>
                <w:color w:val="000000"/>
              </w:rPr>
              <w:t>IL-16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182.0</w:t>
            </w:r>
          </w:p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(147-225</w:t>
            </w:r>
            <w:r w:rsidRPr="00B7478F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</w:pPr>
            <w:r w:rsidRPr="00B7478F">
              <w:t>202.2</w:t>
            </w:r>
          </w:p>
          <w:p w:rsidR="009A1B48" w:rsidRPr="00B7478F" w:rsidRDefault="009A1B48" w:rsidP="00A315E4">
            <w:pPr>
              <w:jc w:val="center"/>
            </w:pPr>
            <w:r>
              <w:t>(147-254</w:t>
            </w:r>
            <w:r w:rsidRPr="00B7478F">
              <w:t>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</w:pPr>
            <w:r w:rsidRPr="00B7478F">
              <w:t>215.5</w:t>
            </w:r>
          </w:p>
          <w:p w:rsidR="009A1B48" w:rsidRPr="00B7478F" w:rsidRDefault="009A1B48" w:rsidP="00A315E4">
            <w:pPr>
              <w:jc w:val="center"/>
            </w:pPr>
            <w:r>
              <w:t>(154-300</w:t>
            </w:r>
            <w:r w:rsidRPr="00B7478F">
              <w:t>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214.0</w:t>
            </w:r>
          </w:p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(152-287</w:t>
            </w:r>
            <w:r w:rsidRPr="00B7478F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r w:rsidRPr="00B7478F">
              <w:t>P=0.02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B7478F" w:rsidRDefault="009A1B48" w:rsidP="00A315E4">
            <w:r w:rsidRPr="00B7478F">
              <w:t>0.11</w:t>
            </w:r>
          </w:p>
        </w:tc>
      </w:tr>
      <w:tr w:rsidR="009A1B48" w:rsidRPr="00B7478F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i/>
                <w:lang w:val="en-GB"/>
              </w:rPr>
            </w:pPr>
            <w:r w:rsidRPr="00B7478F">
              <w:rPr>
                <w:i/>
                <w:color w:val="000000"/>
              </w:rPr>
              <w:t>IL-1α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6.4</w:t>
            </w:r>
          </w:p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(3.4-11.7)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</w:pPr>
            <w:r w:rsidRPr="00B7478F">
              <w:t>5.0</w:t>
            </w:r>
          </w:p>
          <w:p w:rsidR="009A1B48" w:rsidRPr="00B7478F" w:rsidRDefault="009A1B48" w:rsidP="00A315E4">
            <w:pPr>
              <w:jc w:val="center"/>
            </w:pPr>
            <w:r w:rsidRPr="00B7478F">
              <w:t>(2.8-10.1)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</w:pPr>
            <w:r w:rsidRPr="00B7478F">
              <w:t>6.9</w:t>
            </w:r>
          </w:p>
          <w:p w:rsidR="009A1B48" w:rsidRPr="00B7478F" w:rsidRDefault="009A1B48" w:rsidP="00A315E4">
            <w:pPr>
              <w:jc w:val="center"/>
            </w:pPr>
            <w:r w:rsidRPr="00B7478F">
              <w:t>(3.4-15.0)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6.3</w:t>
            </w:r>
          </w:p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(3.2-12.8)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r w:rsidRPr="00B7478F">
              <w:t>P=0.067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B7478F" w:rsidRDefault="009A1B48" w:rsidP="00A315E4">
            <w:r w:rsidRPr="00B7478F">
              <w:t>P=0.007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IL-7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(2.5-5.5)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4.2</w:t>
            </w:r>
          </w:p>
          <w:p w:rsidR="009A1B48" w:rsidRPr="00CB5B52" w:rsidRDefault="009A1B48" w:rsidP="00A315E4">
            <w:pPr>
              <w:jc w:val="center"/>
            </w:pPr>
            <w:r>
              <w:t>(2.8-6.4)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5.7</w:t>
            </w:r>
          </w:p>
          <w:p w:rsidR="009A1B48" w:rsidRPr="00CB5B52" w:rsidRDefault="009A1B48" w:rsidP="00A315E4">
            <w:pPr>
              <w:jc w:val="center"/>
            </w:pPr>
            <w:r>
              <w:t>(3.6-9.3)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 w:rsidRPr="002A29F2">
              <w:rPr>
                <w:lang w:val="en-GB"/>
              </w:rPr>
              <w:t>(3.2-8.7)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p=0.07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tabs>
                <w:tab w:val="left" w:pos="660"/>
                <w:tab w:val="center" w:pos="742"/>
              </w:tabs>
              <w:rPr>
                <w:b/>
              </w:rPr>
            </w:pPr>
            <w:r w:rsidRPr="00DA58E0">
              <w:rPr>
                <w:b/>
              </w:rPr>
              <w:t>P=0.0003</w:t>
            </w:r>
          </w:p>
        </w:tc>
      </w:tr>
      <w:tr w:rsidR="009A1B48" w:rsidRPr="00CB5B52" w:rsidTr="009A1B48">
        <w:trPr>
          <w:trHeight w:val="527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VEGF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56.7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(41-81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60.2</w:t>
            </w:r>
          </w:p>
          <w:p w:rsidR="009A1B48" w:rsidRPr="00CB5B52" w:rsidRDefault="009A1B48" w:rsidP="00A315E4">
            <w:pPr>
              <w:jc w:val="center"/>
            </w:pPr>
            <w:r>
              <w:t>(41-101)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82.7</w:t>
            </w:r>
          </w:p>
          <w:p w:rsidR="009A1B48" w:rsidRPr="00CB5B52" w:rsidRDefault="009A1B48" w:rsidP="00A315E4">
            <w:pPr>
              <w:jc w:val="center"/>
            </w:pPr>
            <w:r>
              <w:t>(53-134)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77.1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(48-124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P=0.25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P=0.0004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i/>
                <w:lang w:val="en-GB"/>
              </w:rPr>
            </w:pPr>
            <w:r w:rsidRPr="00B7478F">
              <w:rPr>
                <w:i/>
                <w:color w:val="000000"/>
              </w:rPr>
              <w:t>Eotaxin-3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20.8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(15-26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24.4</w:t>
            </w:r>
          </w:p>
          <w:p w:rsidR="009A1B48" w:rsidRDefault="009A1B48" w:rsidP="00A315E4">
            <w:pPr>
              <w:jc w:val="center"/>
            </w:pPr>
            <w:r>
              <w:t>(21-34)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24.3</w:t>
            </w:r>
          </w:p>
          <w:p w:rsidR="009A1B48" w:rsidRDefault="009A1B48" w:rsidP="00A315E4">
            <w:pPr>
              <w:jc w:val="center"/>
            </w:pPr>
            <w:r>
              <w:t>(19-35)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24.4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(19-35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P=0.004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P=0.7</w:t>
            </w:r>
          </w:p>
        </w:tc>
      </w:tr>
      <w:tr w:rsidR="009A1B48" w:rsidRPr="00CB5B52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  <w:lang w:val="en-GB"/>
              </w:rPr>
            </w:pPr>
            <w:r w:rsidRPr="00DA58E0">
              <w:rPr>
                <w:b/>
                <w:color w:val="000000"/>
              </w:rPr>
              <w:t>IP-10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352.0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(259-479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587.0</w:t>
            </w:r>
          </w:p>
          <w:p w:rsidR="009A1B48" w:rsidRPr="00CB5B52" w:rsidRDefault="009A1B48" w:rsidP="00A315E4">
            <w:pPr>
              <w:jc w:val="center"/>
            </w:pPr>
            <w:r>
              <w:t>(377-950)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775.5</w:t>
            </w:r>
          </w:p>
          <w:p w:rsidR="009A1B48" w:rsidRPr="00CB5B52" w:rsidRDefault="009A1B48" w:rsidP="00A315E4">
            <w:pPr>
              <w:jc w:val="center"/>
            </w:pPr>
            <w:r>
              <w:t>(477-1471)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725.0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(446</w:t>
            </w:r>
            <w:r w:rsidRPr="002A29F2">
              <w:rPr>
                <w:lang w:val="en-GB"/>
              </w:rPr>
              <w:t>-1309)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P=0.0010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MCP-4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(41</w:t>
            </w:r>
            <w:r w:rsidRPr="002A29F2">
              <w:rPr>
                <w:lang w:val="en-GB"/>
              </w:rPr>
              <w:t>-8</w:t>
            </w:r>
            <w:r>
              <w:rPr>
                <w:lang w:val="en-GB"/>
              </w:rPr>
              <w:t>1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74.9</w:t>
            </w:r>
          </w:p>
          <w:p w:rsidR="009A1B48" w:rsidRPr="00CB5B52" w:rsidRDefault="009A1B48" w:rsidP="00A315E4">
            <w:pPr>
              <w:jc w:val="center"/>
            </w:pPr>
            <w:r>
              <w:t>(51-122)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79.0</w:t>
            </w:r>
          </w:p>
          <w:p w:rsidR="009A1B48" w:rsidRPr="00CB5B52" w:rsidRDefault="009A1B48" w:rsidP="00A315E4">
            <w:pPr>
              <w:jc w:val="center"/>
            </w:pPr>
            <w:r>
              <w:t>(54-124)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78.0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(54-124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P=0.8</w:t>
            </w:r>
          </w:p>
        </w:tc>
      </w:tr>
      <w:tr w:rsidR="009A1B48" w:rsidRPr="00CB5B52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2A29F2" w:rsidRDefault="009A1B48" w:rsidP="00A315E4">
            <w:pPr>
              <w:rPr>
                <w:lang w:val="en-GB"/>
              </w:rPr>
            </w:pPr>
            <w:r w:rsidRPr="002A29F2">
              <w:rPr>
                <w:color w:val="000000"/>
              </w:rPr>
              <w:t>MIP-1α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12.0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(8.8-18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19.7</w:t>
            </w:r>
          </w:p>
          <w:p w:rsidR="009A1B48" w:rsidRPr="00CB5B52" w:rsidRDefault="009A1B48" w:rsidP="00A315E4">
            <w:pPr>
              <w:jc w:val="center"/>
            </w:pPr>
            <w:r>
              <w:t>(16-25)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21.6</w:t>
            </w:r>
          </w:p>
          <w:p w:rsidR="009A1B48" w:rsidRPr="00CB5B52" w:rsidRDefault="009A1B48" w:rsidP="00A315E4">
            <w:pPr>
              <w:jc w:val="center"/>
            </w:pPr>
            <w:r>
              <w:t>(18-30)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21.5</w:t>
            </w:r>
          </w:p>
          <w:p w:rsidR="009A1B48" w:rsidRPr="002A29F2" w:rsidRDefault="009A1B48" w:rsidP="00A315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(17-29</w:t>
            </w:r>
            <w:r w:rsidRPr="002A29F2">
              <w:rPr>
                <w:lang w:val="en-GB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P=0.09</w:t>
            </w:r>
          </w:p>
        </w:tc>
      </w:tr>
      <w:tr w:rsidR="009A1B48" w:rsidRPr="00CB5B52" w:rsidTr="009A1B48">
        <w:trPr>
          <w:trHeight w:val="256"/>
        </w:trPr>
        <w:tc>
          <w:tcPr>
            <w:tcW w:w="782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lang w:val="en-GB"/>
              </w:rPr>
            </w:pPr>
            <w:r w:rsidRPr="00B7478F">
              <w:rPr>
                <w:color w:val="000000"/>
              </w:rPr>
              <w:t>TARC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54.4</w:t>
            </w:r>
          </w:p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(37-85)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</w:pPr>
            <w:r w:rsidRPr="00B7478F">
              <w:t>74.2</w:t>
            </w:r>
          </w:p>
          <w:p w:rsidR="009A1B48" w:rsidRPr="00B7478F" w:rsidRDefault="009A1B48" w:rsidP="00A315E4">
            <w:pPr>
              <w:jc w:val="center"/>
            </w:pPr>
            <w:r w:rsidRPr="00B7478F">
              <w:t>(51-123)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</w:pPr>
            <w:r w:rsidRPr="00B7478F">
              <w:t>87.4</w:t>
            </w:r>
          </w:p>
          <w:p w:rsidR="009A1B48" w:rsidRPr="00B7478F" w:rsidRDefault="009A1B48" w:rsidP="00A315E4">
            <w:pPr>
              <w:jc w:val="center"/>
            </w:pPr>
            <w:r w:rsidRPr="00B7478F">
              <w:t>(54-153)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85.3</w:t>
            </w:r>
          </w:p>
          <w:p w:rsidR="009A1B48" w:rsidRPr="00B7478F" w:rsidRDefault="009A1B48" w:rsidP="00A315E4">
            <w:pPr>
              <w:jc w:val="center"/>
              <w:rPr>
                <w:lang w:val="en-GB"/>
              </w:rPr>
            </w:pPr>
            <w:r w:rsidRPr="00B7478F">
              <w:rPr>
                <w:lang w:val="en-GB"/>
              </w:rPr>
              <w:t>(52-150)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B7478F" w:rsidRDefault="009A1B48" w:rsidP="00A315E4">
            <w:pPr>
              <w:rPr>
                <w:b/>
              </w:rPr>
            </w:pPr>
            <w:r w:rsidRPr="00B7478F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 w:rsidRPr="00B7478F">
              <w:t>P=0.15</w:t>
            </w:r>
          </w:p>
        </w:tc>
      </w:tr>
      <w:tr w:rsidR="009A1B48" w:rsidRPr="00CB5B52" w:rsidTr="009A1B4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1B48" w:rsidRPr="00B7478F" w:rsidRDefault="009A1B48" w:rsidP="00A315E4">
            <w:r>
              <w:rPr>
                <w:lang w:val="en-GB"/>
              </w:rPr>
              <w:t xml:space="preserve">Standard Clinical Laboratory Measurements </w:t>
            </w:r>
            <w:r w:rsidRPr="00985ACF">
              <w:rPr>
                <w:vertAlign w:val="subscript"/>
                <w:lang w:val="en-GB"/>
              </w:rPr>
              <w:t>b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>
              <w:rPr>
                <w:b/>
              </w:rPr>
              <w:t>ESR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8.5</w:t>
            </w:r>
          </w:p>
          <w:p w:rsidR="009A1B48" w:rsidRPr="00CB5B52" w:rsidRDefault="009A1B48" w:rsidP="00A315E4">
            <w:pPr>
              <w:jc w:val="center"/>
            </w:pPr>
            <w:r>
              <w:t>(5-13)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15.5</w:t>
            </w:r>
          </w:p>
          <w:p w:rsidR="009A1B48" w:rsidRPr="00CB5B52" w:rsidRDefault="009A1B48" w:rsidP="00A315E4">
            <w:pPr>
              <w:jc w:val="center"/>
            </w:pPr>
            <w:r>
              <w:t>(9-28)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21</w:t>
            </w:r>
          </w:p>
          <w:p w:rsidR="009A1B48" w:rsidRPr="00CB5B52" w:rsidRDefault="009A1B48" w:rsidP="00A315E4">
            <w:pPr>
              <w:jc w:val="center"/>
            </w:pPr>
            <w:r>
              <w:t>(11-37)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19</w:t>
            </w:r>
          </w:p>
          <w:p w:rsidR="009A1B48" w:rsidRPr="00CB5B52" w:rsidRDefault="009A1B48" w:rsidP="00A315E4">
            <w:pPr>
              <w:jc w:val="center"/>
            </w:pPr>
            <w:r>
              <w:t>(11-34)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P=0.0003</w:t>
            </w:r>
          </w:p>
        </w:tc>
      </w:tr>
      <w:tr w:rsidR="009A1B48" w:rsidRPr="00CB5B52" w:rsidTr="009A1B48">
        <w:trPr>
          <w:trHeight w:val="527"/>
        </w:trPr>
        <w:tc>
          <w:tcPr>
            <w:tcW w:w="782" w:type="pct"/>
            <w:shd w:val="clear" w:color="auto" w:fill="auto"/>
            <w:vAlign w:val="center"/>
          </w:tcPr>
          <w:p w:rsidR="009A1B48" w:rsidRPr="007B15F4" w:rsidRDefault="009A1B48" w:rsidP="00A315E4">
            <w:pPr>
              <w:rPr>
                <w:b/>
              </w:rPr>
            </w:pPr>
            <w:r w:rsidRPr="007B15F4">
              <w:rPr>
                <w:b/>
              </w:rPr>
              <w:t>C4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0.21</w:t>
            </w:r>
          </w:p>
          <w:p w:rsidR="009A1B48" w:rsidRPr="00CB5B52" w:rsidRDefault="009A1B48" w:rsidP="00A315E4">
            <w:pPr>
              <w:jc w:val="center"/>
            </w:pPr>
            <w:r>
              <w:t>(0.17-0.25)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0.18</w:t>
            </w:r>
          </w:p>
          <w:p w:rsidR="009A1B48" w:rsidRPr="00CB5B52" w:rsidRDefault="009A1B48" w:rsidP="00A315E4">
            <w:pPr>
              <w:jc w:val="center"/>
            </w:pPr>
            <w:r>
              <w:t>(0.14-0.22)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0.13</w:t>
            </w:r>
          </w:p>
          <w:p w:rsidR="009A1B48" w:rsidRPr="00CB5B52" w:rsidRDefault="009A1B48" w:rsidP="00A315E4">
            <w:pPr>
              <w:jc w:val="center"/>
            </w:pPr>
            <w:r>
              <w:t>(0.09-0.18)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0.15</w:t>
            </w:r>
          </w:p>
          <w:p w:rsidR="009A1B48" w:rsidRPr="00CB5B52" w:rsidRDefault="009A1B48" w:rsidP="00A315E4">
            <w:pPr>
              <w:jc w:val="center"/>
            </w:pPr>
            <w:r>
              <w:t>(0.1-0.2)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7B15F4" w:rsidRDefault="009A1B48" w:rsidP="00A315E4">
            <w:pPr>
              <w:rPr>
                <w:b/>
              </w:rPr>
            </w:pPr>
            <w:r w:rsidRPr="007B15F4">
              <w:rPr>
                <w:b/>
              </w:rPr>
              <w:t>C3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1.04</w:t>
            </w:r>
          </w:p>
          <w:p w:rsidR="009A1B48" w:rsidRDefault="009A1B48" w:rsidP="00A315E4">
            <w:pPr>
              <w:jc w:val="center"/>
            </w:pPr>
            <w:r>
              <w:t>(0.9-1.2)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0.96</w:t>
            </w:r>
          </w:p>
          <w:p w:rsidR="009A1B48" w:rsidRDefault="009A1B48" w:rsidP="00A315E4">
            <w:pPr>
              <w:jc w:val="center"/>
            </w:pPr>
            <w:r>
              <w:t>(0.8-1.1)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0.84</w:t>
            </w:r>
          </w:p>
          <w:p w:rsidR="009A1B48" w:rsidRDefault="009A1B48" w:rsidP="00A315E4">
            <w:pPr>
              <w:jc w:val="center"/>
            </w:pPr>
            <w:r>
              <w:t>(0.7-1.0)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0.88</w:t>
            </w:r>
          </w:p>
          <w:p w:rsidR="009A1B48" w:rsidRDefault="009A1B48" w:rsidP="00A315E4">
            <w:pPr>
              <w:jc w:val="center"/>
            </w:pPr>
            <w:r>
              <w:t>(0.7-1.0)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P=0.0004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</w:tr>
      <w:tr w:rsidR="009A1B48" w:rsidRPr="00CB5B52" w:rsidTr="009A1B48">
        <w:trPr>
          <w:trHeight w:val="607"/>
        </w:trPr>
        <w:tc>
          <w:tcPr>
            <w:tcW w:w="782" w:type="pct"/>
            <w:shd w:val="clear" w:color="auto" w:fill="auto"/>
            <w:vAlign w:val="center"/>
          </w:tcPr>
          <w:p w:rsidR="009A1B48" w:rsidRDefault="009A1B48" w:rsidP="00A315E4">
            <w:r>
              <w:t>p-albumin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42</w:t>
            </w:r>
          </w:p>
          <w:p w:rsidR="009A1B48" w:rsidRPr="00CB5B52" w:rsidRDefault="009A1B48" w:rsidP="00A315E4">
            <w:pPr>
              <w:jc w:val="center"/>
            </w:pPr>
            <w:r>
              <w:t>(41-44)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40</w:t>
            </w:r>
          </w:p>
          <w:p w:rsidR="009A1B48" w:rsidRPr="00CB5B52" w:rsidRDefault="009A1B48" w:rsidP="00A315E4">
            <w:pPr>
              <w:jc w:val="center"/>
            </w:pPr>
            <w:r>
              <w:t>(37-42)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39</w:t>
            </w:r>
          </w:p>
          <w:p w:rsidR="009A1B48" w:rsidRPr="00CB5B52" w:rsidRDefault="009A1B48" w:rsidP="00A315E4">
            <w:pPr>
              <w:jc w:val="center"/>
            </w:pPr>
            <w:r>
              <w:t>(35-41)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39</w:t>
            </w:r>
          </w:p>
          <w:p w:rsidR="009A1B48" w:rsidRPr="00CB5B52" w:rsidRDefault="009A1B48" w:rsidP="00A315E4">
            <w:pPr>
              <w:jc w:val="center"/>
            </w:pPr>
            <w:r>
              <w:t>(36-41)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P=0.008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Default="009A1B48" w:rsidP="00A315E4">
            <w:r>
              <w:t>hsCRP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0.93</w:t>
            </w:r>
          </w:p>
          <w:p w:rsidR="009A1B48" w:rsidRPr="00CB5B52" w:rsidRDefault="009A1B48" w:rsidP="00A315E4">
            <w:pPr>
              <w:jc w:val="center"/>
            </w:pPr>
            <w:r>
              <w:t>(0.4-2.1)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1.4</w:t>
            </w:r>
          </w:p>
          <w:p w:rsidR="009A1B48" w:rsidRPr="00CB5B52" w:rsidRDefault="009A1B48" w:rsidP="00A315E4">
            <w:pPr>
              <w:jc w:val="center"/>
            </w:pPr>
            <w:r>
              <w:t>(0.6-4.2)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1.7</w:t>
            </w:r>
          </w:p>
          <w:p w:rsidR="009A1B48" w:rsidRPr="00CB5B52" w:rsidRDefault="009A1B48" w:rsidP="00A315E4">
            <w:pPr>
              <w:jc w:val="center"/>
            </w:pPr>
            <w:r>
              <w:t>(0.7-5.6)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1.7</w:t>
            </w:r>
          </w:p>
          <w:p w:rsidR="009A1B48" w:rsidRPr="00CB5B52" w:rsidRDefault="009A1B48" w:rsidP="00A315E4">
            <w:pPr>
              <w:jc w:val="center"/>
            </w:pPr>
            <w:r>
              <w:t>(0.7-5.3)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 w:rsidRPr="00DA58E0">
              <w:rPr>
                <w:b/>
              </w:rPr>
              <w:t>P=0.0008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CB5B52" w:rsidRDefault="009A1B48" w:rsidP="00A315E4">
            <w:r>
              <w:t>P=0.14</w:t>
            </w:r>
          </w:p>
        </w:tc>
      </w:tr>
      <w:tr w:rsidR="009A1B48" w:rsidRPr="00CB5B52" w:rsidTr="009A1B48">
        <w:trPr>
          <w:trHeight w:val="271"/>
        </w:trPr>
        <w:tc>
          <w:tcPr>
            <w:tcW w:w="782" w:type="pct"/>
            <w:shd w:val="clear" w:color="auto" w:fill="auto"/>
            <w:vAlign w:val="center"/>
          </w:tcPr>
          <w:p w:rsidR="009A1B48" w:rsidRPr="00F958E3" w:rsidRDefault="009A1B48" w:rsidP="00A315E4">
            <w:pPr>
              <w:rPr>
                <w:b/>
              </w:rPr>
            </w:pPr>
            <w:r w:rsidRPr="0097640C">
              <w:rPr>
                <w:b/>
              </w:rPr>
              <w:t>Anti-dsDNA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</w:t>
            </w:r>
          </w:p>
          <w:p w:rsidR="009A1B48" w:rsidRDefault="009A1B48" w:rsidP="00A315E4">
            <w:pPr>
              <w:jc w:val="center"/>
            </w:pPr>
            <w:r>
              <w:t>(4-4)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4</w:t>
            </w:r>
          </w:p>
          <w:p w:rsidR="009A1B48" w:rsidRDefault="009A1B48" w:rsidP="00A315E4">
            <w:pPr>
              <w:jc w:val="center"/>
            </w:pPr>
            <w:r>
              <w:t>(4-4,5)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8</w:t>
            </w:r>
          </w:p>
          <w:p w:rsidR="009A1B48" w:rsidRDefault="009A1B48" w:rsidP="00A315E4">
            <w:pPr>
              <w:jc w:val="center"/>
            </w:pPr>
            <w:r>
              <w:t>(4-27)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A1B48" w:rsidRDefault="009A1B48" w:rsidP="00A315E4">
            <w:pPr>
              <w:jc w:val="center"/>
            </w:pPr>
            <w:r>
              <w:t>5</w:t>
            </w:r>
          </w:p>
          <w:p w:rsidR="009A1B48" w:rsidRDefault="009A1B48" w:rsidP="00A315E4">
            <w:pPr>
              <w:jc w:val="center"/>
            </w:pPr>
            <w:r>
              <w:t>(4-19.5)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A1B48" w:rsidRPr="00DA58E0" w:rsidRDefault="009A1B48" w:rsidP="00A315E4">
            <w:pPr>
              <w:rPr>
                <w:b/>
              </w:rPr>
            </w:pPr>
            <w:r>
              <w:rPr>
                <w:b/>
              </w:rPr>
              <w:t>P&lt;0.0001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A1B48" w:rsidRPr="00F958E3" w:rsidRDefault="009A1B48" w:rsidP="00A315E4">
            <w:pPr>
              <w:rPr>
                <w:b/>
              </w:rPr>
            </w:pPr>
            <w:r w:rsidRPr="00F958E3">
              <w:rPr>
                <w:b/>
              </w:rPr>
              <w:t>P&lt;0.0001</w:t>
            </w:r>
          </w:p>
        </w:tc>
      </w:tr>
    </w:tbl>
    <w:p w:rsidR="009A1B48" w:rsidRDefault="009A1B48" w:rsidP="009A1B48"/>
    <w:p w:rsidR="009A1B48" w:rsidRPr="00CB5B52" w:rsidRDefault="009A1B48" w:rsidP="009A1B48">
      <w:pPr>
        <w:spacing w:line="480" w:lineRule="auto"/>
      </w:pPr>
      <w:r>
        <w:rPr>
          <w:vertAlign w:val="superscript"/>
        </w:rPr>
        <w:t xml:space="preserve">a </w:t>
      </w:r>
      <w:r w:rsidRPr="00191B25">
        <w:rPr>
          <w:lang w:val="en-GB"/>
        </w:rPr>
        <w:t>Mann Whitney U test</w:t>
      </w:r>
      <w:r>
        <w:rPr>
          <w:lang w:val="en-GB"/>
        </w:rPr>
        <w:t>. Not compensated for multiple testing.</w:t>
      </w:r>
      <w:r>
        <w:t xml:space="preserve"> P-values &lt;0.002 are highlighte</w:t>
      </w:r>
      <w:r>
        <w:t>d in bold, i.e significant p-va</w:t>
      </w:r>
      <w:r>
        <w:t>l</w:t>
      </w:r>
      <w:r>
        <w:t>u</w:t>
      </w:r>
      <w:r>
        <w:t>es after Bonferroni correction (26 variables).</w:t>
      </w:r>
    </w:p>
    <w:p w:rsidR="009A1B48" w:rsidRDefault="009A1B48" w:rsidP="009A1B48">
      <w:pPr>
        <w:spacing w:line="480" w:lineRule="auto"/>
        <w:rPr>
          <w:lang w:val="en-GB"/>
        </w:rPr>
      </w:pPr>
      <w:r>
        <w:rPr>
          <w:vertAlign w:val="superscript"/>
        </w:rPr>
        <w:t>b</w:t>
      </w:r>
      <w:r>
        <w:rPr>
          <w:vertAlign w:val="superscript"/>
        </w:rPr>
        <w:t xml:space="preserve"> </w:t>
      </w:r>
      <w:r>
        <w:t xml:space="preserve">Variables highlighted in bold show differences both when comparing patients with SLEDAI-2K=0 to controls and to patients with SLEDAI-2K&gt;0. Variables highlighted in italic did not show any differences when comparing patients with SLEDAI-2K=0 and controls nor with patients with SLEDAI-2K&gt;0. </w:t>
      </w:r>
    </w:p>
    <w:p w:rsidR="009A1B48" w:rsidRPr="009A1B48" w:rsidRDefault="009A1B48" w:rsidP="0034011C">
      <w:pPr>
        <w:spacing w:line="480" w:lineRule="auto"/>
        <w:rPr>
          <w:lang w:val="en-GB"/>
        </w:rPr>
      </w:pPr>
    </w:p>
    <w:p w:rsidR="0034011C" w:rsidRPr="00861B19" w:rsidRDefault="0034011C" w:rsidP="0034011C">
      <w:pPr>
        <w:spacing w:line="480" w:lineRule="auto"/>
        <w:outlineLvl w:val="0"/>
      </w:pPr>
    </w:p>
    <w:p w:rsidR="006E7DBA" w:rsidRDefault="006E7DBA"/>
    <w:sectPr w:rsidR="006E7DBA" w:rsidSect="00964BD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C"/>
    <w:rsid w:val="0034011C"/>
    <w:rsid w:val="006E7DBA"/>
    <w:rsid w:val="009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A994"/>
  <w15:chartTrackingRefBased/>
  <w15:docId w15:val="{5AE34516-9E6C-41CC-8B2F-8A545D29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Molecular Medicine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Idborg</dc:creator>
  <cp:keywords/>
  <dc:description/>
  <cp:lastModifiedBy>Helena Idborg</cp:lastModifiedBy>
  <cp:revision>2</cp:revision>
  <dcterms:created xsi:type="dcterms:W3CDTF">2018-04-17T19:44:00Z</dcterms:created>
  <dcterms:modified xsi:type="dcterms:W3CDTF">2018-04-17T19:44:00Z</dcterms:modified>
</cp:coreProperties>
</file>